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64E7" w14:textId="77777777" w:rsidR="006E2263" w:rsidRPr="00382480" w:rsidRDefault="006E2263" w:rsidP="006E2263">
      <w:pPr>
        <w:jc w:val="right"/>
        <w:rPr>
          <w:iCs/>
          <w:sz w:val="20"/>
          <w:szCs w:val="20"/>
        </w:rPr>
      </w:pPr>
      <w:r>
        <w:rPr>
          <w:i/>
          <w:sz w:val="20"/>
          <w:szCs w:val="20"/>
        </w:rPr>
        <w:t>3. </w:t>
      </w:r>
      <w:r>
        <w:rPr>
          <w:iCs/>
          <w:sz w:val="20"/>
          <w:szCs w:val="20"/>
        </w:rPr>
        <w:t>Pielikums</w:t>
      </w:r>
    </w:p>
    <w:p w14:paraId="2046C8FD" w14:textId="77777777" w:rsidR="006E2263" w:rsidRPr="00ED3FFC" w:rsidRDefault="006E2263" w:rsidP="006E2263">
      <w:pPr>
        <w:tabs>
          <w:tab w:val="left" w:pos="993"/>
        </w:tabs>
        <w:spacing w:before="120"/>
        <w:jc w:val="right"/>
        <w:rPr>
          <w:bCs/>
          <w:sz w:val="18"/>
        </w:rPr>
      </w:pPr>
      <w:r w:rsidRPr="00ED3FFC">
        <w:rPr>
          <w:bCs/>
          <w:sz w:val="18"/>
        </w:rPr>
        <w:t>NOMAS TIESĪBU RAKSTISKAS IZSOLES NOLIKUMS</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7777777" w:rsidR="006E2263" w:rsidRDefault="006E2263" w:rsidP="006E2263">
      <w:pPr>
        <w:ind w:left="4962"/>
      </w:pPr>
      <w:r>
        <w:t>Reģistrācijas Nr.____________________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6985ED89" w14:textId="77777777" w:rsidR="006E2263" w:rsidRPr="00CE7D97" w:rsidRDefault="006E2263" w:rsidP="006E2263">
      <w:pPr>
        <w:ind w:firstLine="720"/>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46E0446" w14:textId="77777777" w:rsidR="006E2263" w:rsidRPr="00CE7D97" w:rsidRDefault="006E2263" w:rsidP="006E2263">
      <w:pPr>
        <w:ind w:firstLine="720"/>
      </w:pPr>
    </w:p>
    <w:p w14:paraId="4BA6D6A8" w14:textId="77777777" w:rsidR="006E2263" w:rsidRPr="00CE7D97" w:rsidRDefault="006E2263" w:rsidP="006E2263">
      <w:pPr>
        <w:ind w:firstLine="720"/>
      </w:pPr>
    </w:p>
    <w:p w14:paraId="5A85D414" w14:textId="576688C9" w:rsidR="006E2263" w:rsidRPr="00CE7D97" w:rsidRDefault="00D54B24" w:rsidP="00360E36">
      <w:pPr>
        <w:ind w:firstLine="567"/>
        <w:jc w:val="both"/>
      </w:pPr>
      <w:r>
        <w:rPr>
          <w:b/>
        </w:rPr>
        <w:t>Jelgavas t</w:t>
      </w:r>
      <w:r w:rsidR="00360E36">
        <w:rPr>
          <w:b/>
        </w:rPr>
        <w:t>ehnikums</w:t>
      </w:r>
      <w:r w:rsidR="006E2263" w:rsidRPr="00CE7D97">
        <w:t xml:space="preserve">, </w:t>
      </w:r>
      <w:proofErr w:type="spellStart"/>
      <w:r w:rsidR="006E2263" w:rsidRPr="00CE7D97">
        <w:t>Reģ</w:t>
      </w:r>
      <w:proofErr w:type="spellEnd"/>
      <w:r w:rsidR="006E2263" w:rsidRPr="00CE7D97">
        <w:t>. Nr.</w:t>
      </w:r>
      <w:r w:rsidR="00360E36" w:rsidRPr="00360E36">
        <w:t>90000041031</w:t>
      </w:r>
      <w:r w:rsidR="006E2263" w:rsidRPr="00CE7D97">
        <w:t>, juridiskā adrese:</w:t>
      </w:r>
      <w:r w:rsidR="00360E36">
        <w:t xml:space="preserve"> Pulkveža Oskara Kalpaka iela 37, Jelgava</w:t>
      </w:r>
      <w:r w:rsidR="006E2263" w:rsidRPr="00CE7D97">
        <w:t xml:space="preserve">, turpmāk – </w:t>
      </w:r>
      <w:r w:rsidR="006E2263" w:rsidRPr="00CE7D97">
        <w:rPr>
          <w:bCs/>
          <w:i/>
        </w:rPr>
        <w:t>Iznomātājs</w:t>
      </w:r>
      <w:r w:rsidR="006E2263" w:rsidRPr="00CE7D97">
        <w:t xml:space="preserve">, </w:t>
      </w:r>
      <w:r w:rsidR="00360E36">
        <w:t>direktores Janīnas Rudzītes</w:t>
      </w:r>
      <w:r w:rsidR="006E2263" w:rsidRPr="00CE7D97">
        <w:t xml:space="preserve"> personā, kura darbojas saskaņā ar </w:t>
      </w:r>
      <w:r w:rsidR="006E2263" w:rsidRPr="00CE7D97">
        <w:rPr>
          <w:i/>
        </w:rPr>
        <w:t>Iznomātāja</w:t>
      </w:r>
      <w:r w:rsidR="006E2263" w:rsidRPr="00CE7D97">
        <w:t xml:space="preserve"> </w:t>
      </w:r>
      <w:r w:rsidR="00360E36">
        <w:t>nolikumu</w:t>
      </w:r>
      <w:r w:rsidR="006E2263" w:rsidRPr="00CE7D97">
        <w:t>, no vienas puses, un</w:t>
      </w:r>
    </w:p>
    <w:p w14:paraId="5B25F66E" w14:textId="77777777"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w:t>
      </w:r>
      <w:proofErr w:type="spellStart"/>
      <w:r w:rsidRPr="00CE7D97">
        <w:t>Reģ</w:t>
      </w:r>
      <w:proofErr w:type="spellEnd"/>
      <w:r w:rsidRPr="00CE7D97">
        <w:t>.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7777777"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esošo aprīkojumu, kas uzskaitīts Līguma </w:t>
      </w:r>
      <w:r w:rsidR="0034315B">
        <w:t>pielikumā Nr. 2 un veido tā neatņemamu sastāvdaļu</w:t>
      </w:r>
      <w:r w:rsidR="00360E36">
        <w:t xml:space="preserve"> </w:t>
      </w:r>
      <w:r w:rsidRPr="00CE7D97">
        <w:t>(turpmāk – Nomas objekts).</w:t>
      </w:r>
    </w:p>
    <w:p w14:paraId="0511960A" w14:textId="77777777" w:rsidR="006E2263" w:rsidRPr="00CE7D97" w:rsidRDefault="006E2263" w:rsidP="0034315B">
      <w:pPr>
        <w:ind w:left="567" w:firstLine="567"/>
        <w:jc w:val="both"/>
      </w:pPr>
      <w:r w:rsidRPr="00CE7D97">
        <w:lastRenderedPageBreak/>
        <w:t xml:space="preserve">Iznomāto telpu </w:t>
      </w:r>
      <w:r w:rsidRPr="00CE7D97">
        <w:rPr>
          <w:i/>
        </w:rPr>
        <w:t>(Nomas objekta)</w:t>
      </w:r>
      <w:r w:rsidRPr="00CE7D97">
        <w:t xml:space="preserve"> atrašanās vieta Būvē ir iezīmēta Būves telpu plānā, kas pievienojams Līgumam kā pielikums Nr.1 un</w:t>
      </w:r>
      <w:r w:rsidR="0034315B">
        <w:t xml:space="preserve"> veido tā neatņemamu sastāvdaļu</w:t>
      </w:r>
      <w:r w:rsidRPr="00CE7D97">
        <w:t>.</w:t>
      </w:r>
    </w:p>
    <w:p w14:paraId="0EB5B0D0" w14:textId="7476CCFE" w:rsidR="006E2263" w:rsidRPr="006F0084" w:rsidRDefault="006E2263" w:rsidP="006E2263">
      <w:pPr>
        <w:widowControl w:val="0"/>
        <w:numPr>
          <w:ilvl w:val="1"/>
          <w:numId w:val="1"/>
        </w:numPr>
        <w:ind w:left="567" w:hanging="567"/>
        <w:jc w:val="both"/>
      </w:pPr>
      <w:r w:rsidRPr="006F0084">
        <w:t xml:space="preserve">Īpašuma tiesības uz Nomas objektu </w:t>
      </w:r>
      <w:r w:rsidR="000E54AB" w:rsidRPr="006F0084">
        <w:t>ir ierakstītas Jelgavas tiesas Zemesgrāmatu nodaļas Jelgavas pilsētas zemesgrāmatas</w:t>
      </w:r>
      <w:r w:rsidR="006F0084" w:rsidRPr="006F0084">
        <w:t xml:space="preserve"> nodalījumā Nr. 100000194869</w:t>
      </w:r>
      <w:r w:rsidRPr="006F0084">
        <w:t xml:space="preserve"> uz Latvijas valsts vārda Izglītības un zinātnes ministrijas personā</w:t>
      </w:r>
      <w:r w:rsidRPr="006F0084">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w:t>
      </w:r>
      <w:bookmarkStart w:id="0" w:name="_GoBack"/>
      <w:bookmarkEnd w:id="0"/>
      <w:r w:rsidRPr="00CE7D97">
        <w:t>ko tīklu stāvokli visā Līguma darbības laikā un pēc Līguma termiņa beigām.</w:t>
      </w:r>
    </w:p>
    <w:p w14:paraId="4EFA5069" w14:textId="77777777" w:rsidR="006E2263" w:rsidRPr="00CE7D97"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 un ir spēkā līdz 20_____.gada ____._____________.</w:t>
      </w:r>
    </w:p>
    <w:p w14:paraId="73EBAD06" w14:textId="77777777" w:rsidR="006E2263" w:rsidRPr="00CE7D97" w:rsidRDefault="006E2263" w:rsidP="006E2263">
      <w:pPr>
        <w:ind w:firstLine="720"/>
      </w:pPr>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77777777"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 (</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77777777" w:rsidR="006E2263" w:rsidRPr="00CE7D97" w:rsidRDefault="006E2263" w:rsidP="006E2263">
      <w:pPr>
        <w:widowControl w:val="0"/>
        <w:numPr>
          <w:ilvl w:val="1"/>
          <w:numId w:val="2"/>
        </w:numPr>
        <w:ind w:left="567" w:hanging="567"/>
        <w:jc w:val="both"/>
        <w:rPr>
          <w:u w:val="single"/>
        </w:rPr>
      </w:pPr>
      <w:r w:rsidRPr="00CE7D97">
        <w:t xml:space="preserve">Ne vēlāk kā 5 (piecu)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 (divu)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w:t>
      </w:r>
      <w:proofErr w:type="spellStart"/>
      <w:r w:rsidRPr="00CE7D97">
        <w:t>rakstveidā</w:t>
      </w:r>
      <w:proofErr w:type="spellEnd"/>
      <w:r w:rsidRPr="00CE7D97">
        <w:t xml:space="preserve">, Drošības nauda var </w:t>
      </w:r>
      <w:r w:rsidRPr="00CE7D97">
        <w:lastRenderedPageBreak/>
        <w:t xml:space="preserve">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77777777" w:rsidR="006E2263" w:rsidRPr="00CE7D97" w:rsidRDefault="006E2263" w:rsidP="006E2263">
      <w:pPr>
        <w:widowControl w:val="0"/>
        <w:numPr>
          <w:ilvl w:val="1"/>
          <w:numId w:val="2"/>
        </w:numPr>
        <w:ind w:left="567" w:hanging="567"/>
        <w:jc w:val="both"/>
        <w:rPr>
          <w:u w:val="single"/>
        </w:rPr>
      </w:pPr>
      <w:r w:rsidRPr="00CE7D97">
        <w:rPr>
          <w:i/>
        </w:rPr>
        <w:t>Nomnieka</w:t>
      </w:r>
      <w:r w:rsidRPr="00CE7D97">
        <w:t xml:space="preserve"> pienākums ir, palielinoties Nomas maksai, 10 (desmit) darba dienu laikā papildināt Drošības naudas apmēru proporcionāli Nomas maksas apmēram.   </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77777777"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77777777" w:rsidR="006E2263" w:rsidRPr="00CE7D97" w:rsidRDefault="006E2263" w:rsidP="006E2263">
      <w:pPr>
        <w:widowControl w:val="0"/>
        <w:numPr>
          <w:ilvl w:val="1"/>
          <w:numId w:val="2"/>
        </w:numPr>
        <w:ind w:left="567" w:hanging="567"/>
        <w:jc w:val="both"/>
      </w:pPr>
      <w:r w:rsidRPr="00CE7D97">
        <w:t xml:space="preserve">Par Līguma 2.9.punktā noteiktajām Nomas maksas izmaiņām </w:t>
      </w:r>
      <w:r w:rsidRPr="00CE7D97">
        <w:rPr>
          <w:i/>
        </w:rPr>
        <w:t>Iznomātājs</w:t>
      </w:r>
      <w:r w:rsidRPr="00CE7D97">
        <w:t xml:space="preserve"> paziņo </w:t>
      </w:r>
      <w:r w:rsidRPr="00CE7D97">
        <w:rPr>
          <w:i/>
        </w:rPr>
        <w:t>Nomniekam</w:t>
      </w:r>
      <w:r w:rsidRPr="00CE7D97">
        <w:t xml:space="preserve"> rakstiski 30 (trīsdesmit)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CE7D97"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Nomas objekta tehnisko stāvokli un ekspluatācijas pareizību.</w:t>
      </w:r>
    </w:p>
    <w:p w14:paraId="2CB99479" w14:textId="77777777" w:rsidR="006E2263" w:rsidRPr="00CE7D97" w:rsidRDefault="006E2263" w:rsidP="006E2263">
      <w:pPr>
        <w:widowControl w:val="0"/>
        <w:numPr>
          <w:ilvl w:val="1"/>
          <w:numId w:val="3"/>
        </w:numPr>
        <w:ind w:left="567" w:hanging="567"/>
        <w:jc w:val="both"/>
      </w:pPr>
      <w:r w:rsidRPr="00CE7D97">
        <w:t xml:space="preserve">Pēc Līguma spēkā stāšanās dienas </w:t>
      </w:r>
      <w:r w:rsidRPr="00CE7D97">
        <w:rPr>
          <w:i/>
        </w:rPr>
        <w:t>Iznomātāj</w:t>
      </w:r>
      <w:r>
        <w:rPr>
          <w:i/>
        </w:rPr>
        <w:t xml:space="preserve">am </w:t>
      </w:r>
      <w:r w:rsidRPr="00CA389B">
        <w:t xml:space="preserve">ir </w:t>
      </w:r>
      <w:r w:rsidRPr="005D028D">
        <w:t xml:space="preserve">pienākums nodot Nomas objektu </w:t>
      </w:r>
      <w:r w:rsidRPr="00BE0FD0">
        <w:rPr>
          <w:i/>
        </w:rPr>
        <w:t>Nomniekam</w:t>
      </w:r>
      <w:r w:rsidRPr="00BE0FD0">
        <w:t xml:space="preserve">, bet </w:t>
      </w:r>
      <w:r w:rsidRPr="000443AD">
        <w:rPr>
          <w:i/>
        </w:rPr>
        <w:t>Nomniekam</w:t>
      </w:r>
      <w:r w:rsidRPr="000443AD">
        <w:t xml:space="preserve"> ir pienākums to pieņemt 5 (piecu) darba dienu laikā no Drošības naudas iemaksas dienas, sagatavojot Nomas objekta</w:t>
      </w:r>
      <w:r w:rsidRPr="00CE7D97">
        <w:t xml:space="preserve"> nodošanas – pieņemšanas aktu, fiksējot tajā Nomas objekta faktisko stāvokli, kā arī skaitītāju rādījumus. Minētais akts pievienojams Līgumam kā pielikums Nr.3 un ir Līguma neatņemama sastāvdaļa.</w:t>
      </w:r>
    </w:p>
    <w:p w14:paraId="6681B29B" w14:textId="77777777" w:rsidR="006E2263" w:rsidRPr="00CE7D97" w:rsidRDefault="006E2263" w:rsidP="006E2263">
      <w:pPr>
        <w:widowControl w:val="0"/>
        <w:numPr>
          <w:ilvl w:val="1"/>
          <w:numId w:val="3"/>
        </w:numPr>
        <w:ind w:left="567" w:hanging="567"/>
        <w:jc w:val="both"/>
      </w:pPr>
      <w:r w:rsidRPr="00CE7D97">
        <w:rPr>
          <w:i/>
        </w:rPr>
        <w:t>Nomnieka</w:t>
      </w:r>
      <w:r w:rsidRPr="00CE7D97">
        <w:t xml:space="preserve"> pienākumi:</w:t>
      </w:r>
    </w:p>
    <w:p w14:paraId="18ADDD8C" w14:textId="77777777" w:rsidR="006E2263" w:rsidRPr="00CE7D97" w:rsidRDefault="006E2263" w:rsidP="006E2263">
      <w:pPr>
        <w:widowControl w:val="0"/>
        <w:numPr>
          <w:ilvl w:val="2"/>
          <w:numId w:val="3"/>
        </w:numPr>
        <w:ind w:left="1276" w:hanging="709"/>
        <w:jc w:val="both"/>
      </w:pPr>
      <w:r w:rsidRPr="00CE7D97">
        <w:t>maksāt Nomas maksu no Līguma 3.3.punktā minētā Nomas objekta nodošanas – pieņemšanas akta parakstīšanas dienas;</w:t>
      </w:r>
    </w:p>
    <w:p w14:paraId="6118F34A" w14:textId="77777777" w:rsidR="006E2263" w:rsidRPr="00CE7D97" w:rsidRDefault="006E2263" w:rsidP="006E2263">
      <w:pPr>
        <w:widowControl w:val="0"/>
        <w:numPr>
          <w:ilvl w:val="2"/>
          <w:numId w:val="3"/>
        </w:numPr>
        <w:ind w:left="1276" w:hanging="709"/>
        <w:jc w:val="both"/>
      </w:pPr>
      <w:r w:rsidRPr="00CE7D97">
        <w:t>veikt Līgumā noteiktos maksājumus Līgumā noteiktā kārtībā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6EAE5554" w14:textId="77777777" w:rsidR="006E2263" w:rsidRPr="00CE7D97" w:rsidRDefault="006E2263" w:rsidP="006E2263">
      <w:pPr>
        <w:widowControl w:val="0"/>
        <w:numPr>
          <w:ilvl w:val="2"/>
          <w:numId w:val="3"/>
        </w:numPr>
        <w:ind w:left="1276" w:hanging="709"/>
        <w:jc w:val="both"/>
      </w:pPr>
      <w:r w:rsidRPr="00CE7D97">
        <w:t xml:space="preserve">veikt Nomas objekta apdrošināšanu pret uguns postījumiem un citiem riskiem uz visu Līguma darbības termiņu un iesniegt </w:t>
      </w:r>
      <w:r w:rsidRPr="00CE7D97">
        <w:rPr>
          <w:i/>
        </w:rPr>
        <w:t>Iznomātājam</w:t>
      </w:r>
      <w:r w:rsidRPr="00CE7D97">
        <w:t xml:space="preserve"> apdrošināšanas polisi 30 </w:t>
      </w:r>
      <w:r w:rsidRPr="00CE7D97">
        <w:lastRenderedPageBreak/>
        <w:t xml:space="preserve">(trīsdesmit)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i/>
        </w:rPr>
        <w:t>Iznomātājs</w:t>
      </w:r>
      <w:r w:rsidRPr="00CE7D97">
        <w:t xml:space="preserve">. Gadījumā, ja Nomas objekts netiek apdrošināts, visu zaudējumu risku pilnā apmērā uzņemas </w:t>
      </w:r>
      <w:r w:rsidRPr="00CE7D97">
        <w:rPr>
          <w:i/>
        </w:rPr>
        <w:t>Nomnieks</w:t>
      </w:r>
      <w:r w:rsidRPr="00CE7D97">
        <w:t>;</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7777777"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 (piecu)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w:t>
      </w:r>
      <w:r w:rsidRPr="00CE7D97">
        <w:lastRenderedPageBreak/>
        <w:t xml:space="preserve">remonta, atjaunošanas vai pārbūves darbu veikšanu, un tehniskā dokumentācija ir saskaņota ar Izglītības un zinātnes ministriju. Ja Nomas objektam saskaņā ar </w:t>
      </w:r>
      <w:r w:rsidRPr="00CE7D97">
        <w:rPr>
          <w:i/>
        </w:rPr>
        <w:t>Iznomātāja</w:t>
      </w:r>
      <w:r w:rsidRPr="00CE7D97">
        <w:t xml:space="preserve"> 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slēgt sadarbības vai cita veida līgumus, kā rezultātā trešā persona iegūtu tiesības 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CE7D97">
        <w:t>izkārtnes</w:t>
      </w:r>
      <w:proofErr w:type="spellEnd"/>
      <w:r w:rsidRPr="00CE7D97">
        <w:t xml:space="preserve">,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7777777"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77777777"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0,5 %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7777777"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0,5 % (nulle komats piecu procentu</w:t>
      </w:r>
      <w:r w:rsidRPr="00BE0FD0">
        <w:t>) apmērā no Līgumā noteiktās Nomas maksas par katru kavēto kalendāro dienu</w:t>
      </w:r>
      <w:r w:rsidRPr="00A42BA9">
        <w:t>.</w:t>
      </w:r>
    </w:p>
    <w:p w14:paraId="0CF5EEC7" w14:textId="77777777" w:rsidR="006E2263" w:rsidRPr="007C34CC" w:rsidRDefault="006E2263" w:rsidP="006E2263">
      <w:pPr>
        <w:pStyle w:val="ListParagraph"/>
        <w:numPr>
          <w:ilvl w:val="1"/>
          <w:numId w:val="4"/>
        </w:numPr>
        <w:ind w:left="567" w:hanging="567"/>
        <w:contextualSpacing/>
        <w:jc w:val="both"/>
      </w:pPr>
      <w:r w:rsidRPr="00A42BA9">
        <w:lastRenderedPageBreak/>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77777777" w:rsidR="006E2263" w:rsidRPr="007C34CC" w:rsidRDefault="006E2263" w:rsidP="006E2263">
      <w:pPr>
        <w:widowControl w:val="0"/>
        <w:numPr>
          <w:ilvl w:val="1"/>
          <w:numId w:val="4"/>
        </w:numPr>
        <w:ind w:left="567" w:hanging="567"/>
        <w:jc w:val="both"/>
      </w:pPr>
      <w:r w:rsidRPr="00A42BA9">
        <w:t xml:space="preserve">Ja Nomas objekta nodošanas – pieņemšanas akts netiek parakstīts Līguma 3.3.punktā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77777777"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2.5.punktā noteiktajā termiņā un kārtībā nav ieskaitījis Drošības naudu pilnā apmērā, Līguma darbība tiek uzskatīta par izbeigtu.</w:t>
      </w:r>
    </w:p>
    <w:p w14:paraId="4D364BDC" w14:textId="77777777"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77777777" w:rsidR="006E2263" w:rsidRPr="00CE7D97" w:rsidRDefault="006E2263" w:rsidP="006E2263">
      <w:pPr>
        <w:widowControl w:val="0"/>
        <w:numPr>
          <w:ilvl w:val="2"/>
          <w:numId w:val="5"/>
        </w:numPr>
        <w:ind w:left="1276" w:hanging="709"/>
        <w:jc w:val="both"/>
      </w:pPr>
      <w:r w:rsidRPr="00CE7D97">
        <w:t xml:space="preserve">3 (trīs)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77777777" w:rsidR="006E2263" w:rsidRPr="00CE7D97" w:rsidRDefault="006E2263" w:rsidP="006E2263">
      <w:pPr>
        <w:widowControl w:val="0"/>
        <w:numPr>
          <w:ilvl w:val="2"/>
          <w:numId w:val="5"/>
        </w:numPr>
        <w:ind w:left="1276" w:hanging="709"/>
        <w:jc w:val="both"/>
      </w:pPr>
      <w:r w:rsidRPr="00CE7D97">
        <w:lastRenderedPageBreak/>
        <w:t>1 (vienu) kalendāro mēnesi iepriekš;</w:t>
      </w:r>
    </w:p>
    <w:p w14:paraId="39A9FF50" w14:textId="77777777" w:rsidR="006E2263" w:rsidRPr="00CE7D97" w:rsidRDefault="006E2263" w:rsidP="006E2263">
      <w:pPr>
        <w:widowControl w:val="0"/>
        <w:numPr>
          <w:ilvl w:val="2"/>
          <w:numId w:val="5"/>
        </w:numPr>
        <w:ind w:left="1276" w:hanging="709"/>
        <w:jc w:val="both"/>
      </w:pPr>
      <w:r w:rsidRPr="00CE7D97">
        <w:t>10 (desmit) dienas iepriekš, ja ir pārkāpts Līguma 3.6.6.punkts;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77777777" w:rsidR="006E2263" w:rsidRPr="00CE7D97" w:rsidRDefault="006E2263" w:rsidP="006E2263">
      <w:pPr>
        <w:widowControl w:val="0"/>
        <w:numPr>
          <w:ilvl w:val="1"/>
          <w:numId w:val="5"/>
        </w:numPr>
        <w:ind w:left="567" w:hanging="567"/>
        <w:jc w:val="both"/>
      </w:pPr>
      <w:r w:rsidRPr="00CE7D97">
        <w:rPr>
          <w:i/>
        </w:rPr>
        <w:t>Nomnieks</w:t>
      </w:r>
      <w:r w:rsidRPr="00CE7D97">
        <w:t xml:space="preserve"> ir tiesīgs vienpusēji izbeigt Līgumu pirms termiņa, par to </w:t>
      </w:r>
      <w:proofErr w:type="spellStart"/>
      <w:r w:rsidRPr="00CE7D97">
        <w:t>rakstveidā</w:t>
      </w:r>
      <w:proofErr w:type="spellEnd"/>
      <w:r w:rsidRPr="00CE7D97">
        <w:t xml:space="preserve"> paziņojot </w:t>
      </w:r>
      <w:r w:rsidRPr="00CE7D97">
        <w:rPr>
          <w:i/>
        </w:rPr>
        <w:t>Iznomātājam</w:t>
      </w:r>
      <w:r w:rsidRPr="00CE7D97">
        <w:t xml:space="preserve"> 2 (divus) kalendāros mēnešus iepriekš.</w:t>
      </w:r>
    </w:p>
    <w:p w14:paraId="6F310BF8" w14:textId="77777777" w:rsidR="006E2263" w:rsidRPr="00CE7D97" w:rsidRDefault="006E2263" w:rsidP="006E2263">
      <w:pPr>
        <w:widowControl w:val="0"/>
        <w:numPr>
          <w:ilvl w:val="1"/>
          <w:numId w:val="5"/>
        </w:numPr>
        <w:ind w:left="567" w:hanging="567"/>
        <w:jc w:val="both"/>
      </w:pPr>
      <w:r w:rsidRPr="00CE7D97">
        <w:t xml:space="preserve">Viss, kas atradīsies Nomas objektā pēc Līguma darbības izbeigšanas, tiks uzskatīts par atmestu mantu (Civillikuma 1032.pants),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77777777" w:rsidR="006E2263" w:rsidRPr="00CE7D97" w:rsidRDefault="006E2263" w:rsidP="006E2263">
      <w:pPr>
        <w:widowControl w:val="0"/>
        <w:numPr>
          <w:ilvl w:val="1"/>
          <w:numId w:val="5"/>
        </w:numPr>
        <w:ind w:left="567" w:hanging="567"/>
        <w:jc w:val="both"/>
      </w:pPr>
      <w:r w:rsidRPr="00CE7D97">
        <w:t xml:space="preserve">Ja </w:t>
      </w:r>
      <w:r w:rsidRPr="00CE7D97">
        <w:rPr>
          <w:i/>
        </w:rPr>
        <w:t>Nomnieks</w:t>
      </w:r>
      <w:r w:rsidRPr="00CE7D97">
        <w:t xml:space="preserve"> nepiekrīt saskaņā ar Līguma 2.9.punkta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 (vienu) kalendāro mēnesi iepriekš. Līdz Līguma darbības 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77777777"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777777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77777777"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 xml:space="preserve">tajā skaitā rēķini, var tikt nodoti Pusei ar elektroniskā pasta starpniecību, neizmantojot drošu elektronisko parakstu, uz </w:t>
      </w:r>
      <w:r w:rsidRPr="00CE7D97">
        <w:lastRenderedPageBreak/>
        <w:t>Līguma rekvizītu daļā norādīto Puses elektroniskā pasta adresi. Dokuments, kas nosūtīts ar elektronisko pastu, uzskatāms par paziņotu otrajā darba dienā pēc tā nosūtīšanas.</w:t>
      </w:r>
    </w:p>
    <w:p w14:paraId="20A6C0E9" w14:textId="77777777" w:rsidR="006E2263" w:rsidRPr="00CE7D97" w:rsidRDefault="006E2263" w:rsidP="006E2263">
      <w:pPr>
        <w:ind w:left="567" w:firstLine="426"/>
        <w:jc w:val="both"/>
      </w:pPr>
      <w:r w:rsidRPr="00CE7D97">
        <w:t xml:space="preserve"> Mainot savu nosaukumu (firmu), adresi vai citus rekvizītus, katra Puse apņemas 7 (septiņu) dienu laikā elektroniski paziņot otrai Pusei par izmaiņām.</w:t>
      </w:r>
    </w:p>
    <w:p w14:paraId="38437E31" w14:textId="77777777" w:rsidR="006E2263" w:rsidRPr="00CE7D97" w:rsidRDefault="006E2263" w:rsidP="006E2263">
      <w:pPr>
        <w:widowControl w:val="0"/>
        <w:numPr>
          <w:ilvl w:val="1"/>
          <w:numId w:val="7"/>
        </w:numPr>
        <w:ind w:left="567" w:hanging="567"/>
        <w:jc w:val="both"/>
      </w:pPr>
      <w:r w:rsidRPr="00CE7D97">
        <w:t>Līgums ir sagatavots latviešu valodā uz ___ (_____) lapām un pielikuma/</w:t>
      </w:r>
      <w:proofErr w:type="spellStart"/>
      <w:r w:rsidRPr="00CE7D97">
        <w:t>iem</w:t>
      </w:r>
      <w:proofErr w:type="spellEnd"/>
      <w:r w:rsidRPr="00CE7D97">
        <w:t xml:space="preserve"> uz ____ (_____________) lapām 3 (trīs) identisko eksemplāros, no kuriem 1 (viens) paliek </w:t>
      </w:r>
      <w:r w:rsidRPr="00CE7D97">
        <w:rPr>
          <w:i/>
        </w:rPr>
        <w:t>Nomniekam,</w:t>
      </w:r>
      <w:r w:rsidRPr="00CE7D97">
        <w:t xml:space="preserve"> otrs – </w:t>
      </w:r>
      <w:r w:rsidRPr="00CE7D97">
        <w:rPr>
          <w:i/>
        </w:rPr>
        <w:t>Iznomātājam</w:t>
      </w:r>
      <w:r w:rsidRPr="00CE7D97">
        <w:t>, trešais – Izglītības un zinātnes ministrijai. Visiem Līguma eksemplāriem ir vienāds juridiskais spēks.</w:t>
      </w:r>
    </w:p>
    <w:p w14:paraId="104CE596" w14:textId="77777777" w:rsidR="006E2263" w:rsidRPr="00CE7D97" w:rsidRDefault="006E2263" w:rsidP="006E2263">
      <w:pPr>
        <w:widowControl w:val="0"/>
        <w:numPr>
          <w:ilvl w:val="1"/>
          <w:numId w:val="7"/>
        </w:numPr>
        <w:ind w:left="567" w:hanging="567"/>
        <w:jc w:val="both"/>
      </w:pPr>
      <w:r w:rsidRPr="00CE7D97">
        <w:t>Līgums nav ierakstāms zemesgrāmatā.</w:t>
      </w: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77777777" w:rsidR="006E2263" w:rsidRDefault="006E2263" w:rsidP="0067284C">
            <w:pPr>
              <w:rPr>
                <w:rFonts w:eastAsia="Calibri"/>
                <w:i/>
                <w:lang w:eastAsia="en-US"/>
              </w:rPr>
            </w:pPr>
            <w:r>
              <w:rPr>
                <w:rFonts w:eastAsia="Calibri"/>
                <w:i/>
                <w:lang w:eastAsia="en-US"/>
              </w:rPr>
              <w:t>Jelgavas 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77777777" w:rsidR="006E2263" w:rsidRPr="006E2263" w:rsidRDefault="006E2263" w:rsidP="006E2263">
      <w:pPr>
        <w:pStyle w:val="ListParagraph"/>
        <w:ind w:left="36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(Norādīt amatu (juridiskas personas gadījumā),     vārdu,  uzvārdu)</w:t>
      </w:r>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4E51" w14:textId="77777777" w:rsidR="00DB6748" w:rsidRDefault="00DB6748" w:rsidP="00911D2E">
      <w:r>
        <w:separator/>
      </w:r>
    </w:p>
  </w:endnote>
  <w:endnote w:type="continuationSeparator" w:id="0">
    <w:p w14:paraId="21536053" w14:textId="77777777" w:rsidR="00DB6748" w:rsidRDefault="00DB6748"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78655"/>
      <w:docPartObj>
        <w:docPartGallery w:val="Page Numbers (Bottom of Page)"/>
        <w:docPartUnique/>
      </w:docPartObj>
    </w:sdtPr>
    <w:sdtEndPr/>
    <w:sdtContent>
      <w:p w14:paraId="5B8CBF4D" w14:textId="77777777" w:rsidR="00911D2E" w:rsidRDefault="00911D2E">
        <w:pPr>
          <w:pStyle w:val="Footer"/>
          <w:jc w:val="right"/>
        </w:pPr>
        <w:r>
          <w:fldChar w:fldCharType="begin"/>
        </w:r>
        <w:r>
          <w:instrText>PAGE   \* MERGEFORMAT</w:instrText>
        </w:r>
        <w:r>
          <w:fldChar w:fldCharType="separate"/>
        </w:r>
        <w:r w:rsidR="008C2B40">
          <w:rPr>
            <w:noProof/>
          </w:rPr>
          <w:t>4</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EF742" w14:textId="77777777" w:rsidR="00DB6748" w:rsidRDefault="00DB6748" w:rsidP="00911D2E">
      <w:r>
        <w:separator/>
      </w:r>
    </w:p>
  </w:footnote>
  <w:footnote w:type="continuationSeparator" w:id="0">
    <w:p w14:paraId="5A99EF54" w14:textId="77777777" w:rsidR="00DB6748" w:rsidRDefault="00DB6748" w:rsidP="00911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3"/>
    <w:rsid w:val="000E54AB"/>
    <w:rsid w:val="00115468"/>
    <w:rsid w:val="00143516"/>
    <w:rsid w:val="0034315B"/>
    <w:rsid w:val="00360E36"/>
    <w:rsid w:val="005224DF"/>
    <w:rsid w:val="006E2263"/>
    <w:rsid w:val="006F0084"/>
    <w:rsid w:val="008C2B40"/>
    <w:rsid w:val="00911D2E"/>
    <w:rsid w:val="00D53A38"/>
    <w:rsid w:val="00D54B24"/>
    <w:rsid w:val="00DB6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EB8DF515-DC52-4D9F-8DDB-AA1E2EE4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5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B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53D2-D90D-4BA2-88A5-877C824F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15305</Words>
  <Characters>8725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Uldis Sokolovs  | Jelgavas Tehnikums</cp:lastModifiedBy>
  <cp:revision>4</cp:revision>
  <cp:lastPrinted>2022-06-15T07:09:00Z</cp:lastPrinted>
  <dcterms:created xsi:type="dcterms:W3CDTF">2022-06-14T12:53:00Z</dcterms:created>
  <dcterms:modified xsi:type="dcterms:W3CDTF">2022-06-15T07:20:00Z</dcterms:modified>
</cp:coreProperties>
</file>