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D574" w14:textId="560C0BCB" w:rsidR="00666024" w:rsidRPr="00EC42A8" w:rsidRDefault="00666024" w:rsidP="00EC42A8">
      <w:pPr>
        <w:spacing w:before="100" w:beforeAutospacing="1" w:after="100" w:afterAutospacing="1" w:line="240" w:lineRule="auto"/>
        <w:jc w:val="both"/>
        <w:rPr>
          <w:rFonts w:ascii="Times New Roman" w:eastAsia="Times New Roman" w:hAnsi="Times New Roman" w:cs="Times New Roman"/>
          <w:b/>
          <w:bCs/>
          <w:sz w:val="20"/>
          <w:szCs w:val="20"/>
          <w:lang w:eastAsia="lv-LV"/>
        </w:rPr>
      </w:pPr>
    </w:p>
    <w:p w14:paraId="356E38A6" w14:textId="77777777" w:rsidR="00EC42A8" w:rsidRPr="00D63BA0" w:rsidRDefault="00EC42A8" w:rsidP="00EC42A8">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158A9717" w14:textId="1B735398" w:rsidR="00EC42A8" w:rsidRPr="00D63BA0" w:rsidRDefault="00EC42A8" w:rsidP="00EC42A8">
      <w:pPr>
        <w:spacing w:before="100" w:beforeAutospacing="1" w:after="100" w:afterAutospacing="1" w:line="240" w:lineRule="auto"/>
        <w:jc w:val="both"/>
        <w:rPr>
          <w:rFonts w:ascii="Times New Roman" w:eastAsia="Times New Roman" w:hAnsi="Times New Roman" w:cs="Times New Roman"/>
          <w:sz w:val="24"/>
          <w:szCs w:val="24"/>
          <w:lang w:eastAsia="lv-LV"/>
        </w:rPr>
      </w:pPr>
      <w:r w:rsidRPr="00D63BA0">
        <w:rPr>
          <w:rFonts w:ascii="Times New Roman" w:eastAsia="Times New Roman" w:hAnsi="Times New Roman" w:cs="Times New Roman"/>
          <w:sz w:val="24"/>
          <w:szCs w:val="24"/>
          <w:lang w:eastAsia="lv-LV"/>
        </w:rPr>
        <w:t xml:space="preserve">Projekta </w:t>
      </w:r>
      <w:r w:rsidR="00891DFD" w:rsidRPr="00891DFD">
        <w:rPr>
          <w:rFonts w:ascii="Times New Roman" w:eastAsia="Times New Roman" w:hAnsi="Times New Roman" w:cs="Times New Roman"/>
          <w:sz w:val="24"/>
          <w:szCs w:val="24"/>
          <w:lang w:eastAsia="lv-LV"/>
        </w:rPr>
        <w:t>Nr. 2025-1-LV01-KA121-VET-000310159</w:t>
      </w:r>
      <w:r w:rsidR="00891DFD">
        <w:rPr>
          <w:rFonts w:ascii="Times New Roman" w:eastAsia="Times New Roman" w:hAnsi="Times New Roman" w:cs="Times New Roman"/>
          <w:sz w:val="24"/>
          <w:szCs w:val="24"/>
          <w:lang w:eastAsia="lv-LV"/>
        </w:rPr>
        <w:t xml:space="preserve"> </w:t>
      </w:r>
      <w:r w:rsidRPr="00D63BA0">
        <w:rPr>
          <w:rFonts w:ascii="Times New Roman" w:eastAsia="Times New Roman" w:hAnsi="Times New Roman" w:cs="Times New Roman"/>
          <w:sz w:val="24"/>
          <w:szCs w:val="24"/>
          <w:lang w:eastAsia="lv-LV"/>
        </w:rPr>
        <w:t>ietvaros ir iespēja pieteikties dalībniekiem ar ierobežotām iespējām, tādā veidā saņemot papildus līdzfinansējumu.</w:t>
      </w:r>
    </w:p>
    <w:p w14:paraId="152ECC1D" w14:textId="662E33EA" w:rsidR="00666024" w:rsidRPr="00666024" w:rsidRDefault="00666024" w:rsidP="00666024">
      <w:pPr>
        <w:spacing w:before="100" w:beforeAutospacing="1" w:after="100" w:afterAutospacing="1" w:line="240" w:lineRule="auto"/>
        <w:jc w:val="center"/>
        <w:rPr>
          <w:rFonts w:ascii="Times New Roman" w:eastAsia="Times New Roman" w:hAnsi="Times New Roman" w:cs="Times New Roman"/>
          <w:b/>
          <w:bCs/>
          <w:sz w:val="36"/>
          <w:szCs w:val="36"/>
          <w:lang w:eastAsia="lv-LV"/>
        </w:rPr>
      </w:pPr>
      <w:r w:rsidRPr="00666024">
        <w:rPr>
          <w:rFonts w:ascii="Times New Roman" w:eastAsia="Times New Roman" w:hAnsi="Times New Roman" w:cs="Times New Roman"/>
          <w:b/>
          <w:bCs/>
          <w:sz w:val="36"/>
          <w:szCs w:val="36"/>
          <w:lang w:eastAsia="lv-LV"/>
        </w:rPr>
        <w:t>Dalībnieki ar ierobežotām iespējām</w:t>
      </w:r>
    </w:p>
    <w:p w14:paraId="500E34B8" w14:textId="77777777" w:rsidR="00D63BA0" w:rsidRPr="00D63BA0" w:rsidRDefault="00D63BA0" w:rsidP="00666024">
      <w:pPr>
        <w:spacing w:before="100" w:beforeAutospacing="1" w:after="100" w:afterAutospacing="1" w:line="240" w:lineRule="auto"/>
        <w:outlineLvl w:val="3"/>
        <w:rPr>
          <w:rFonts w:ascii="Times New Roman" w:hAnsi="Times New Roman" w:cs="Times New Roman"/>
          <w:sz w:val="24"/>
          <w:szCs w:val="24"/>
        </w:rPr>
      </w:pPr>
      <w:r w:rsidRPr="00D63BA0">
        <w:rPr>
          <w:rFonts w:ascii="Times New Roman" w:hAnsi="Times New Roman" w:cs="Times New Roman"/>
          <w:sz w:val="24"/>
          <w:szCs w:val="24"/>
        </w:rPr>
        <w:t>Ja Jūs atbilstat kādam no turpmāk minētajiem kritērijiem, lūdzu, atzīmējiet to ar ķeksīti (</w:t>
      </w:r>
      <w:r w:rsidRPr="00D63BA0">
        <w:rPr>
          <w:rFonts w:ascii="Segoe UI Emoji" w:hAnsi="Segoe UI Emoji" w:cs="Segoe UI Emoji"/>
          <w:sz w:val="24"/>
          <w:szCs w:val="24"/>
        </w:rPr>
        <w:t>☑</w:t>
      </w:r>
      <w:r w:rsidRPr="00D63BA0">
        <w:rPr>
          <w:rFonts w:ascii="Times New Roman" w:hAnsi="Times New Roman" w:cs="Times New Roman"/>
          <w:sz w:val="24"/>
          <w:szCs w:val="24"/>
        </w:rPr>
        <w:t>) un aizpildiet šo veidlapu:</w:t>
      </w:r>
    </w:p>
    <w:p w14:paraId="29C6A5D4" w14:textId="5CEECBD3" w:rsidR="00666024" w:rsidRPr="00666024" w:rsidRDefault="00666024" w:rsidP="00666024">
      <w:pPr>
        <w:spacing w:before="100" w:beforeAutospacing="1" w:after="100" w:afterAutospacing="1" w:line="240" w:lineRule="auto"/>
        <w:outlineLvl w:val="3"/>
        <w:rPr>
          <w:rFonts w:ascii="Times New Roman" w:eastAsia="Times New Roman" w:hAnsi="Times New Roman" w:cs="Times New Roman"/>
          <w:b/>
          <w:bCs/>
          <w:sz w:val="24"/>
          <w:szCs w:val="24"/>
          <w:lang w:eastAsia="lv-LV"/>
        </w:rPr>
      </w:pPr>
      <w:r w:rsidRPr="00666024">
        <w:rPr>
          <w:rFonts w:ascii="Times New Roman" w:eastAsia="Times New Roman" w:hAnsi="Times New Roman" w:cs="Times New Roman"/>
          <w:b/>
          <w:bCs/>
          <w:sz w:val="24"/>
          <w:szCs w:val="24"/>
          <w:lang w:eastAsia="lv-LV"/>
        </w:rPr>
        <w:t>Ģeogrāfiskie šķēršļi:</w:t>
      </w:r>
    </w:p>
    <w:p w14:paraId="0525CA10" w14:textId="25B4635E" w:rsidR="00666024" w:rsidRPr="00666024" w:rsidRDefault="00666024"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66024">
        <w:rPr>
          <w:rFonts w:ascii="Segoe UI Symbol" w:eastAsia="Times New Roman" w:hAnsi="Segoe UI Symbol" w:cs="Segoe UI Symbol"/>
          <w:sz w:val="24"/>
          <w:szCs w:val="24"/>
          <w:lang w:eastAsia="lv-LV"/>
        </w:rPr>
        <w:t>☐</w:t>
      </w:r>
      <w:r w:rsidRPr="00666024">
        <w:rPr>
          <w:rFonts w:ascii="Times New Roman" w:eastAsia="Times New Roman" w:hAnsi="Times New Roman" w:cs="Times New Roman"/>
          <w:sz w:val="24"/>
          <w:szCs w:val="24"/>
          <w:lang w:eastAsia="lv-LV"/>
        </w:rPr>
        <w:t xml:space="preserve"> Personas, kas dzīvo attālos vai lauku apvidos, mazās salās vai nomaļos/attālākos reģionos, pilsētu priekšpilsētās, kur ir mazāk attīstīta pakalpojumu infrastruktūra, piemēram, ierobežotas sabiedriskā transporta izmantošanas iespējas, vai personas no mazāk attīstītiem trešo valstu reģioniem.</w:t>
      </w:r>
    </w:p>
    <w:p w14:paraId="737BE9CF" w14:textId="20840E50" w:rsidR="00666024" w:rsidRPr="00666024" w:rsidRDefault="00666024" w:rsidP="00666024">
      <w:pPr>
        <w:spacing w:before="100" w:beforeAutospacing="1" w:after="100" w:afterAutospacing="1" w:line="240" w:lineRule="auto"/>
        <w:outlineLvl w:val="3"/>
        <w:rPr>
          <w:rFonts w:ascii="Times New Roman" w:eastAsia="Times New Roman" w:hAnsi="Times New Roman" w:cs="Times New Roman"/>
          <w:b/>
          <w:bCs/>
          <w:sz w:val="24"/>
          <w:szCs w:val="24"/>
          <w:lang w:eastAsia="lv-LV"/>
        </w:rPr>
      </w:pPr>
      <w:r w:rsidRPr="00666024">
        <w:rPr>
          <w:rFonts w:ascii="Times New Roman" w:eastAsia="Times New Roman" w:hAnsi="Times New Roman" w:cs="Times New Roman"/>
          <w:b/>
          <w:bCs/>
          <w:sz w:val="24"/>
          <w:szCs w:val="24"/>
          <w:lang w:eastAsia="lv-LV"/>
        </w:rPr>
        <w:t>Invaliditāte:</w:t>
      </w:r>
    </w:p>
    <w:p w14:paraId="73C59EDC" w14:textId="77777777" w:rsidR="00666024" w:rsidRPr="00666024" w:rsidRDefault="00666024"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66024">
        <w:rPr>
          <w:rFonts w:ascii="Segoe UI Symbol" w:eastAsia="Times New Roman" w:hAnsi="Segoe UI Symbol" w:cs="Segoe UI Symbol"/>
          <w:sz w:val="24"/>
          <w:szCs w:val="24"/>
          <w:lang w:eastAsia="lv-LV"/>
        </w:rPr>
        <w:t>☐</w:t>
      </w:r>
      <w:r w:rsidRPr="00666024">
        <w:rPr>
          <w:rFonts w:ascii="Times New Roman" w:eastAsia="Times New Roman" w:hAnsi="Times New Roman" w:cs="Times New Roman"/>
          <w:sz w:val="24"/>
          <w:szCs w:val="24"/>
          <w:lang w:eastAsia="lv-LV"/>
        </w:rPr>
        <w:t xml:space="preserve"> Fiziski, garīgi, intelektuāli vai maņu traucējumi, kas mijiedarbībā ar dažādiem šķēršļiem var kavēt cilvēka pilnīgu un efektīvu līdzdalību sabiedrībā līdzvērtīgi ar citiem.</w:t>
      </w:r>
    </w:p>
    <w:p w14:paraId="7F6C5714" w14:textId="77777777" w:rsidR="00666024" w:rsidRPr="00666024" w:rsidRDefault="00666024" w:rsidP="00666024">
      <w:pPr>
        <w:spacing w:before="100" w:beforeAutospacing="1" w:after="100" w:afterAutospacing="1" w:line="240" w:lineRule="auto"/>
        <w:outlineLvl w:val="3"/>
        <w:rPr>
          <w:rFonts w:ascii="Times New Roman" w:eastAsia="Times New Roman" w:hAnsi="Times New Roman" w:cs="Times New Roman"/>
          <w:b/>
          <w:bCs/>
          <w:sz w:val="24"/>
          <w:szCs w:val="24"/>
          <w:lang w:eastAsia="lv-LV"/>
        </w:rPr>
      </w:pPr>
      <w:r w:rsidRPr="00666024">
        <w:rPr>
          <w:rFonts w:ascii="Times New Roman" w:eastAsia="Times New Roman" w:hAnsi="Times New Roman" w:cs="Times New Roman"/>
          <w:b/>
          <w:bCs/>
          <w:sz w:val="24"/>
          <w:szCs w:val="24"/>
          <w:lang w:eastAsia="lv-LV"/>
        </w:rPr>
        <w:t>Veselības problēmas:</w:t>
      </w:r>
    </w:p>
    <w:p w14:paraId="7A558F86" w14:textId="77777777" w:rsidR="00666024" w:rsidRPr="00666024" w:rsidRDefault="00666024"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66024">
        <w:rPr>
          <w:rFonts w:ascii="Segoe UI Symbol" w:eastAsia="Times New Roman" w:hAnsi="Segoe UI Symbol" w:cs="Segoe UI Symbol"/>
          <w:sz w:val="24"/>
          <w:szCs w:val="24"/>
          <w:lang w:eastAsia="lv-LV"/>
        </w:rPr>
        <w:t>☐</w:t>
      </w:r>
      <w:r w:rsidRPr="00666024">
        <w:rPr>
          <w:rFonts w:ascii="Times New Roman" w:eastAsia="Times New Roman" w:hAnsi="Times New Roman" w:cs="Times New Roman"/>
          <w:sz w:val="24"/>
          <w:szCs w:val="24"/>
          <w:lang w:eastAsia="lv-LV"/>
        </w:rPr>
        <w:t xml:space="preserve"> Veselības traucējumi, tostarp smagas slimības, hroniskas slimības vai jebkura cita ar fizisko vai garīgo veselību saistīta situācija, kas var kavēt cilvēka dalību ES programmu aktivitātēs.</w:t>
      </w:r>
    </w:p>
    <w:p w14:paraId="3F701239" w14:textId="77777777" w:rsidR="00666024" w:rsidRPr="00666024" w:rsidRDefault="00666024" w:rsidP="00666024">
      <w:pPr>
        <w:spacing w:before="100" w:beforeAutospacing="1" w:after="100" w:afterAutospacing="1" w:line="240" w:lineRule="auto"/>
        <w:outlineLvl w:val="3"/>
        <w:rPr>
          <w:rFonts w:ascii="Times New Roman" w:eastAsia="Times New Roman" w:hAnsi="Times New Roman" w:cs="Times New Roman"/>
          <w:b/>
          <w:bCs/>
          <w:sz w:val="24"/>
          <w:szCs w:val="24"/>
          <w:lang w:eastAsia="lv-LV"/>
        </w:rPr>
      </w:pPr>
      <w:r w:rsidRPr="00666024">
        <w:rPr>
          <w:rFonts w:ascii="Times New Roman" w:eastAsia="Times New Roman" w:hAnsi="Times New Roman" w:cs="Times New Roman"/>
          <w:b/>
          <w:bCs/>
          <w:sz w:val="24"/>
          <w:szCs w:val="24"/>
          <w:lang w:eastAsia="lv-LV"/>
        </w:rPr>
        <w:t>Mācīšanās grūtības:</w:t>
      </w:r>
    </w:p>
    <w:p w14:paraId="4977E900" w14:textId="77777777" w:rsidR="00666024" w:rsidRPr="00666024" w:rsidRDefault="00666024"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66024">
        <w:rPr>
          <w:rFonts w:ascii="Segoe UI Symbol" w:eastAsia="Times New Roman" w:hAnsi="Segoe UI Symbol" w:cs="Segoe UI Symbol"/>
          <w:sz w:val="24"/>
          <w:szCs w:val="24"/>
          <w:lang w:eastAsia="lv-LV"/>
        </w:rPr>
        <w:t>☐</w:t>
      </w:r>
      <w:r w:rsidRPr="00666024">
        <w:rPr>
          <w:rFonts w:ascii="Times New Roman" w:eastAsia="Times New Roman" w:hAnsi="Times New Roman" w:cs="Times New Roman"/>
          <w:sz w:val="24"/>
          <w:szCs w:val="24"/>
          <w:lang w:eastAsia="lv-LV"/>
        </w:rPr>
        <w:t xml:space="preserve"> Jaunieši ar mācīšanās grūtībām, priekšlaicīgi skolu pametušie, jaunieši NEET situācijā (jaunieši, kas nav iesaistīti izglītībā, nodarbinātībā vai apmācībā) un mazkvalificēti pieaugušie u.c.</w:t>
      </w:r>
    </w:p>
    <w:p w14:paraId="18328C1B" w14:textId="77777777" w:rsidR="00666024" w:rsidRPr="00666024" w:rsidRDefault="00666024" w:rsidP="00666024">
      <w:pPr>
        <w:spacing w:before="100" w:beforeAutospacing="1" w:after="100" w:afterAutospacing="1" w:line="240" w:lineRule="auto"/>
        <w:outlineLvl w:val="3"/>
        <w:rPr>
          <w:rFonts w:ascii="Times New Roman" w:eastAsia="Times New Roman" w:hAnsi="Times New Roman" w:cs="Times New Roman"/>
          <w:b/>
          <w:bCs/>
          <w:sz w:val="24"/>
          <w:szCs w:val="24"/>
          <w:lang w:eastAsia="lv-LV"/>
        </w:rPr>
      </w:pPr>
      <w:r w:rsidRPr="00666024">
        <w:rPr>
          <w:rFonts w:ascii="Times New Roman" w:eastAsia="Times New Roman" w:hAnsi="Times New Roman" w:cs="Times New Roman"/>
          <w:b/>
          <w:bCs/>
          <w:sz w:val="24"/>
          <w:szCs w:val="24"/>
          <w:lang w:eastAsia="lv-LV"/>
        </w:rPr>
        <w:t>Kultūras atšķirības:</w:t>
      </w:r>
    </w:p>
    <w:p w14:paraId="663598E2" w14:textId="02C3AE85" w:rsidR="00666024" w:rsidRDefault="00666024"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66024">
        <w:rPr>
          <w:rFonts w:ascii="Segoe UI Symbol" w:eastAsia="Times New Roman" w:hAnsi="Segoe UI Symbol" w:cs="Segoe UI Symbol"/>
          <w:sz w:val="24"/>
          <w:szCs w:val="24"/>
          <w:lang w:eastAsia="lv-LV"/>
        </w:rPr>
        <w:t>☐</w:t>
      </w:r>
      <w:r w:rsidRPr="00666024">
        <w:rPr>
          <w:rFonts w:ascii="Times New Roman" w:eastAsia="Times New Roman" w:hAnsi="Times New Roman" w:cs="Times New Roman"/>
          <w:sz w:val="24"/>
          <w:szCs w:val="24"/>
          <w:lang w:eastAsia="lv-LV"/>
        </w:rPr>
        <w:t xml:space="preserve"> Kultūras iezīmes, kas rada šķēršļus mācīšanās procesā cilvēkiem ar migrantu vai bēgļu izcelsmi, jo īpaši nesen ieceļojušiem migrantiem, cilvēkiem, kas pieder pie nacionālās vai etniskās minoritātes, zīmju valodas lietotājiem, cilvēkiem, kuriem ir grūtības ar valodu vai iekļaušanos noteiktā kultūrvidē u.c.</w:t>
      </w:r>
    </w:p>
    <w:p w14:paraId="280AD433" w14:textId="427B5EA1" w:rsidR="00D63BA0" w:rsidRDefault="00D63BA0"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11EA1684" w14:textId="5C6E7921" w:rsidR="00D63BA0" w:rsidRDefault="00D63BA0"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1529C327" w14:textId="77777777" w:rsidR="00D63BA0" w:rsidRPr="00666024" w:rsidRDefault="00D63BA0"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7B9E4B82" w14:textId="239D5607" w:rsidR="00D63BA0" w:rsidRPr="00D63BA0" w:rsidRDefault="00666024" w:rsidP="00D63BA0">
      <w:pPr>
        <w:spacing w:before="100" w:beforeAutospacing="1" w:after="100" w:afterAutospacing="1" w:line="240" w:lineRule="auto"/>
        <w:outlineLvl w:val="3"/>
        <w:rPr>
          <w:rFonts w:ascii="Times New Roman" w:eastAsia="Times New Roman" w:hAnsi="Times New Roman" w:cs="Times New Roman"/>
          <w:b/>
          <w:bCs/>
          <w:sz w:val="24"/>
          <w:szCs w:val="24"/>
          <w:lang w:eastAsia="lv-LV"/>
        </w:rPr>
      </w:pPr>
      <w:r w:rsidRPr="00666024">
        <w:rPr>
          <w:rFonts w:ascii="Times New Roman" w:eastAsia="Times New Roman" w:hAnsi="Times New Roman" w:cs="Times New Roman"/>
          <w:b/>
          <w:bCs/>
          <w:sz w:val="24"/>
          <w:szCs w:val="24"/>
          <w:lang w:eastAsia="lv-LV"/>
        </w:rPr>
        <w:t>Sociālie šķēršļi:</w:t>
      </w:r>
    </w:p>
    <w:p w14:paraId="3F469248" w14:textId="484E36EF" w:rsidR="00666024" w:rsidRPr="006433A4" w:rsidRDefault="00666024" w:rsidP="006433A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66024">
        <w:rPr>
          <w:rFonts w:ascii="Segoe UI Symbol" w:eastAsia="Times New Roman" w:hAnsi="Segoe UI Symbol" w:cs="Segoe UI Symbol"/>
          <w:sz w:val="24"/>
          <w:szCs w:val="24"/>
          <w:lang w:eastAsia="lv-LV"/>
        </w:rPr>
        <w:t>☐</w:t>
      </w:r>
      <w:r w:rsidRPr="00666024">
        <w:rPr>
          <w:rFonts w:ascii="Times New Roman" w:eastAsia="Times New Roman" w:hAnsi="Times New Roman" w:cs="Times New Roman"/>
          <w:sz w:val="24"/>
          <w:szCs w:val="24"/>
          <w:lang w:eastAsia="lv-LV"/>
        </w:rPr>
        <w:t xml:space="preserve"> Sociālās pielāgošanās grūtības, piemēram, ierobežotas sociālās kompetences, antisociāla vai augsta riska uzvedība, (bijušie) likumpārkāpēji, (bijušie) narkotiku vai alkohola lietotāji vai citai sociālai atstumtībai pakļautie jaunieši. Tas var būt arī ģimenes</w:t>
      </w:r>
      <w:r w:rsidR="00D63BA0">
        <w:rPr>
          <w:rFonts w:ascii="Times New Roman" w:eastAsia="Times New Roman" w:hAnsi="Times New Roman" w:cs="Times New Roman"/>
          <w:sz w:val="24"/>
          <w:szCs w:val="24"/>
          <w:lang w:eastAsia="lv-LV"/>
        </w:rPr>
        <w:t xml:space="preserve"> </w:t>
      </w:r>
      <w:r w:rsidRPr="00666024">
        <w:rPr>
          <w:rFonts w:ascii="Times New Roman" w:eastAsia="Times New Roman" w:hAnsi="Times New Roman" w:cs="Times New Roman"/>
          <w:sz w:val="24"/>
          <w:szCs w:val="24"/>
          <w:lang w:eastAsia="lv-LV"/>
        </w:rPr>
        <w:t>apstākļu dēļ, piemēram, jaunie vecāki (īpaši vientuļie vecāki), aprūpētāji, apgādnieki vai bāreņi, vai jaunieši, kas dzīvojuši vai pašlaik dzīvo institucionālā iestādē.</w:t>
      </w:r>
    </w:p>
    <w:p w14:paraId="3AEC379B" w14:textId="13BFC71E" w:rsidR="00666024" w:rsidRPr="00666024" w:rsidRDefault="00666024" w:rsidP="00666024">
      <w:pPr>
        <w:spacing w:before="100" w:beforeAutospacing="1" w:after="100" w:afterAutospacing="1" w:line="240" w:lineRule="auto"/>
        <w:outlineLvl w:val="3"/>
        <w:rPr>
          <w:rFonts w:ascii="Times New Roman" w:eastAsia="Times New Roman" w:hAnsi="Times New Roman" w:cs="Times New Roman"/>
          <w:b/>
          <w:bCs/>
          <w:sz w:val="24"/>
          <w:szCs w:val="24"/>
          <w:lang w:eastAsia="lv-LV"/>
        </w:rPr>
      </w:pPr>
      <w:r w:rsidRPr="00666024">
        <w:rPr>
          <w:rFonts w:ascii="Times New Roman" w:eastAsia="Times New Roman" w:hAnsi="Times New Roman" w:cs="Times New Roman"/>
          <w:b/>
          <w:bCs/>
          <w:sz w:val="24"/>
          <w:szCs w:val="24"/>
          <w:lang w:eastAsia="lv-LV"/>
        </w:rPr>
        <w:t>Ekonomikas šķēršļi:</w:t>
      </w:r>
    </w:p>
    <w:p w14:paraId="3517887D" w14:textId="131E0290" w:rsidR="00666024" w:rsidRPr="00666024" w:rsidRDefault="00666024"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66024">
        <w:rPr>
          <w:rFonts w:ascii="Segoe UI Symbol" w:eastAsia="Times New Roman" w:hAnsi="Segoe UI Symbol" w:cs="Segoe UI Symbol"/>
          <w:sz w:val="24"/>
          <w:szCs w:val="24"/>
          <w:lang w:eastAsia="lv-LV"/>
        </w:rPr>
        <w:t>☐</w:t>
      </w:r>
      <w:r w:rsidRPr="00666024">
        <w:rPr>
          <w:rFonts w:ascii="Times New Roman" w:eastAsia="Times New Roman" w:hAnsi="Times New Roman" w:cs="Times New Roman"/>
          <w:sz w:val="24"/>
          <w:szCs w:val="24"/>
          <w:lang w:eastAsia="lv-LV"/>
        </w:rPr>
        <w:t xml:space="preserve"> Ekonomiski nelabvēlīgi apstākļi, piemēram, zems dzīves vai ienākumu līmenis, jaunieši, kuriem ir jāstrādā, lai uzturētu sevi, personas, kuru labklājība ir atkarīga no sociālās pabalstu sistēmas, ilgstoši bezdarbnieki, bezpajumtnieki, parādnieki vai jaunieši ar finansiālām problēmām utt.</w:t>
      </w:r>
    </w:p>
    <w:p w14:paraId="62DBF694" w14:textId="77777777" w:rsidR="00666024" w:rsidRPr="00666024" w:rsidRDefault="00666024" w:rsidP="00666024">
      <w:pPr>
        <w:spacing w:before="100" w:beforeAutospacing="1" w:after="100" w:afterAutospacing="1" w:line="240" w:lineRule="auto"/>
        <w:outlineLvl w:val="3"/>
        <w:rPr>
          <w:rFonts w:ascii="Times New Roman" w:eastAsia="Times New Roman" w:hAnsi="Times New Roman" w:cs="Times New Roman"/>
          <w:b/>
          <w:bCs/>
          <w:sz w:val="24"/>
          <w:szCs w:val="24"/>
          <w:lang w:eastAsia="lv-LV"/>
        </w:rPr>
      </w:pPr>
      <w:r w:rsidRPr="00666024">
        <w:rPr>
          <w:rFonts w:ascii="Times New Roman" w:eastAsia="Times New Roman" w:hAnsi="Times New Roman" w:cs="Times New Roman"/>
          <w:b/>
          <w:bCs/>
          <w:sz w:val="24"/>
          <w:szCs w:val="24"/>
          <w:lang w:eastAsia="lv-LV"/>
        </w:rPr>
        <w:t>Diskriminācija:</w:t>
      </w:r>
    </w:p>
    <w:p w14:paraId="2B8F7D6F" w14:textId="03D745B4" w:rsidR="00666024" w:rsidRDefault="00666024"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66024">
        <w:rPr>
          <w:rFonts w:ascii="Segoe UI Symbol" w:eastAsia="Times New Roman" w:hAnsi="Segoe UI Symbol" w:cs="Segoe UI Symbol"/>
          <w:sz w:val="24"/>
          <w:szCs w:val="24"/>
          <w:lang w:eastAsia="lv-LV"/>
        </w:rPr>
        <w:t>☐</w:t>
      </w:r>
      <w:r w:rsidRPr="00666024">
        <w:rPr>
          <w:rFonts w:ascii="Times New Roman" w:eastAsia="Times New Roman" w:hAnsi="Times New Roman" w:cs="Times New Roman"/>
          <w:sz w:val="24"/>
          <w:szCs w:val="24"/>
          <w:lang w:eastAsia="lv-LV"/>
        </w:rPr>
        <w:t xml:space="preserve"> Šķēršļi, kas rodas dzimuma, vecuma, etniskās piederības, reliģijas, pārliecības, seksuālās orientācijas, invaliditātes vai vairāku šo šķēršļu apvienojuma dēļ.</w:t>
      </w:r>
    </w:p>
    <w:p w14:paraId="7499BE77" w14:textId="77777777" w:rsidR="00666024" w:rsidRPr="00666024" w:rsidRDefault="00666024"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26E4300C" w14:textId="77777777" w:rsidR="00666024" w:rsidRDefault="00666024" w:rsidP="00666024">
      <w:pPr>
        <w:pStyle w:val="NormalWeb"/>
      </w:pPr>
      <w:r>
        <w:rPr>
          <w:rStyle w:val="Strong"/>
        </w:rPr>
        <w:t>Paraksts: ___________________________</w:t>
      </w:r>
    </w:p>
    <w:p w14:paraId="1B1408DD" w14:textId="77777777" w:rsidR="00666024" w:rsidRDefault="00666024" w:rsidP="00666024">
      <w:pPr>
        <w:pStyle w:val="NormalWeb"/>
      </w:pPr>
      <w:r>
        <w:rPr>
          <w:rStyle w:val="Strong"/>
        </w:rPr>
        <w:t>Vārds, Uzvārds: ______________________</w:t>
      </w:r>
    </w:p>
    <w:p w14:paraId="2C3CE69E" w14:textId="77777777" w:rsidR="00666024" w:rsidRPr="00666024" w:rsidRDefault="00666024" w:rsidP="00666024">
      <w:pPr>
        <w:spacing w:before="100" w:beforeAutospacing="1" w:after="100" w:afterAutospacing="1" w:line="240" w:lineRule="auto"/>
        <w:rPr>
          <w:rFonts w:ascii="Times New Roman" w:eastAsia="Times New Roman" w:hAnsi="Times New Roman" w:cs="Times New Roman"/>
          <w:sz w:val="24"/>
          <w:szCs w:val="24"/>
          <w:lang w:eastAsia="lv-LV"/>
        </w:rPr>
      </w:pPr>
    </w:p>
    <w:p w14:paraId="7FCB8792" w14:textId="519664D4" w:rsidR="0045211E" w:rsidRDefault="0045211E" w:rsidP="00666024"/>
    <w:sectPr w:rsidR="0045211E">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B4712" w14:textId="77777777" w:rsidR="00F341B8" w:rsidRDefault="00F341B8" w:rsidP="00666024">
      <w:pPr>
        <w:spacing w:after="0" w:line="240" w:lineRule="auto"/>
      </w:pPr>
      <w:r>
        <w:separator/>
      </w:r>
    </w:p>
  </w:endnote>
  <w:endnote w:type="continuationSeparator" w:id="0">
    <w:p w14:paraId="5582BFE2" w14:textId="77777777" w:rsidR="00F341B8" w:rsidRDefault="00F341B8" w:rsidP="00666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A24B8" w14:textId="77777777" w:rsidR="00F341B8" w:rsidRDefault="00F341B8" w:rsidP="00666024">
      <w:pPr>
        <w:spacing w:after="0" w:line="240" w:lineRule="auto"/>
      </w:pPr>
      <w:r>
        <w:separator/>
      </w:r>
    </w:p>
  </w:footnote>
  <w:footnote w:type="continuationSeparator" w:id="0">
    <w:p w14:paraId="4A2B1E93" w14:textId="77777777" w:rsidR="00F341B8" w:rsidRDefault="00F341B8" w:rsidP="00666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6185F" w14:textId="3DF4090D" w:rsidR="00666024" w:rsidRDefault="00666024">
    <w:pPr>
      <w:pStyle w:val="Header"/>
    </w:pPr>
    <w:r>
      <w:rPr>
        <w:noProof/>
      </w:rPr>
      <w:drawing>
        <wp:anchor distT="0" distB="0" distL="114300" distR="114300" simplePos="0" relativeHeight="251658240" behindDoc="0" locked="0" layoutInCell="1" allowOverlap="1" wp14:anchorId="56902662" wp14:editId="54FE6CB1">
          <wp:simplePos x="0" y="0"/>
          <wp:positionH relativeFrom="column">
            <wp:posOffset>4290060</wp:posOffset>
          </wp:positionH>
          <wp:positionV relativeFrom="paragraph">
            <wp:posOffset>-358140</wp:posOffset>
          </wp:positionV>
          <wp:extent cx="1333500" cy="1355725"/>
          <wp:effectExtent l="0" t="0" r="0" b="0"/>
          <wp:wrapThrough wrapText="bothSides">
            <wp:wrapPolygon edited="0">
              <wp:start x="0" y="0"/>
              <wp:lineTo x="0" y="21246"/>
              <wp:lineTo x="21291" y="21246"/>
              <wp:lineTo x="2129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333500" cy="1355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BCBA340" wp14:editId="2A6BA574">
          <wp:extent cx="2767347" cy="580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2780818" cy="583215"/>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E62"/>
    <w:multiLevelType w:val="multilevel"/>
    <w:tmpl w:val="CADA8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024"/>
    <w:rsid w:val="0045211E"/>
    <w:rsid w:val="006433A4"/>
    <w:rsid w:val="00666024"/>
    <w:rsid w:val="00690582"/>
    <w:rsid w:val="00891DFD"/>
    <w:rsid w:val="00D63BA0"/>
    <w:rsid w:val="00EC42A8"/>
    <w:rsid w:val="00F341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88ADB8"/>
  <w15:chartTrackingRefBased/>
  <w15:docId w15:val="{9E0CA4A8-DD89-4FA9-BE1D-941FC641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602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666024"/>
    <w:rPr>
      <w:b/>
      <w:bCs/>
    </w:rPr>
  </w:style>
  <w:style w:type="paragraph" w:styleId="Header">
    <w:name w:val="header"/>
    <w:basedOn w:val="Normal"/>
    <w:link w:val="HeaderChar"/>
    <w:uiPriority w:val="99"/>
    <w:unhideWhenUsed/>
    <w:rsid w:val="006660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666024"/>
  </w:style>
  <w:style w:type="paragraph" w:styleId="Footer">
    <w:name w:val="footer"/>
    <w:basedOn w:val="Normal"/>
    <w:link w:val="FooterChar"/>
    <w:uiPriority w:val="99"/>
    <w:unhideWhenUsed/>
    <w:rsid w:val="006660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6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262824">
      <w:bodyDiv w:val="1"/>
      <w:marLeft w:val="0"/>
      <w:marRight w:val="0"/>
      <w:marTop w:val="0"/>
      <w:marBottom w:val="0"/>
      <w:divBdr>
        <w:top w:val="none" w:sz="0" w:space="0" w:color="auto"/>
        <w:left w:val="none" w:sz="0" w:space="0" w:color="auto"/>
        <w:bottom w:val="none" w:sz="0" w:space="0" w:color="auto"/>
        <w:right w:val="none" w:sz="0" w:space="0" w:color="auto"/>
      </w:divBdr>
    </w:div>
    <w:div w:id="1254439521">
      <w:bodyDiv w:val="1"/>
      <w:marLeft w:val="0"/>
      <w:marRight w:val="0"/>
      <w:marTop w:val="0"/>
      <w:marBottom w:val="0"/>
      <w:divBdr>
        <w:top w:val="none" w:sz="0" w:space="0" w:color="auto"/>
        <w:left w:val="none" w:sz="0" w:space="0" w:color="auto"/>
        <w:bottom w:val="none" w:sz="0" w:space="0" w:color="auto"/>
        <w:right w:val="none" w:sz="0" w:space="0" w:color="auto"/>
      </w:divBdr>
      <w:divsChild>
        <w:div w:id="868571902">
          <w:marLeft w:val="0"/>
          <w:marRight w:val="0"/>
          <w:marTop w:val="0"/>
          <w:marBottom w:val="0"/>
          <w:divBdr>
            <w:top w:val="none" w:sz="0" w:space="0" w:color="auto"/>
            <w:left w:val="none" w:sz="0" w:space="0" w:color="auto"/>
            <w:bottom w:val="none" w:sz="0" w:space="0" w:color="auto"/>
            <w:right w:val="none" w:sz="0" w:space="0" w:color="auto"/>
          </w:divBdr>
        </w:div>
        <w:div w:id="354814605">
          <w:marLeft w:val="0"/>
          <w:marRight w:val="0"/>
          <w:marTop w:val="0"/>
          <w:marBottom w:val="0"/>
          <w:divBdr>
            <w:top w:val="none" w:sz="0" w:space="0" w:color="auto"/>
            <w:left w:val="none" w:sz="0" w:space="0" w:color="auto"/>
            <w:bottom w:val="none" w:sz="0" w:space="0" w:color="auto"/>
            <w:right w:val="none" w:sz="0" w:space="0" w:color="auto"/>
          </w:divBdr>
          <w:divsChild>
            <w:div w:id="1904675137">
              <w:marLeft w:val="0"/>
              <w:marRight w:val="0"/>
              <w:marTop w:val="0"/>
              <w:marBottom w:val="0"/>
              <w:divBdr>
                <w:top w:val="none" w:sz="0" w:space="0" w:color="auto"/>
                <w:left w:val="none" w:sz="0" w:space="0" w:color="auto"/>
                <w:bottom w:val="none" w:sz="0" w:space="0" w:color="auto"/>
                <w:right w:val="none" w:sz="0" w:space="0" w:color="auto"/>
              </w:divBdr>
              <w:divsChild>
                <w:div w:id="150215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0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1652</Words>
  <Characters>943</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Elīna Eidēja | Jelgavas tehnikums</dc:creator>
  <cp:keywords/>
  <dc:description/>
  <cp:lastModifiedBy>students</cp:lastModifiedBy>
  <cp:revision>2</cp:revision>
  <dcterms:created xsi:type="dcterms:W3CDTF">2026-01-05T05:57:00Z</dcterms:created>
  <dcterms:modified xsi:type="dcterms:W3CDTF">2026-01-05T05:57:00Z</dcterms:modified>
</cp:coreProperties>
</file>