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noProof/>
          <w:color w:val="000000" w:themeColor="text1"/>
          <w:sz w:val="24"/>
          <w:szCs w:val="24"/>
        </w:rPr>
        <w:id w:val="-388415555"/>
        <w:docPartObj>
          <w:docPartGallery w:val="Cover Pages"/>
          <w:docPartUnique/>
        </w:docPartObj>
      </w:sdtPr>
      <w:sdtContent>
        <w:p w:rsidR="003A35D9" w:rsidRPr="002C6497" w:rsidRDefault="007B58F8" w:rsidP="00F32BCE">
          <w:pPr>
            <w:pStyle w:val="Logotipas"/>
            <w:jc w:val="both"/>
            <w:rPr>
              <w:rFonts w:asciiTheme="minorHAnsi" w:hAnsiTheme="minorHAnsi"/>
              <w:noProof/>
              <w:color w:val="000000" w:themeColor="text1"/>
              <w:sz w:val="24"/>
              <w:szCs w:val="24"/>
            </w:rPr>
          </w:pPr>
          <w:r w:rsidRPr="002C6497">
            <w:rPr>
              <w:rFonts w:asciiTheme="minorHAnsi" w:eastAsia="Times New Roman" w:hAnsiTheme="minorHAnsi" w:cs="Times New Roman"/>
              <w:noProof/>
              <w:color w:val="000000" w:themeColor="text1"/>
              <w:sz w:val="24"/>
              <w:szCs w:val="24"/>
              <w:lang w:val="en-US" w:eastAsia="en-US"/>
            </w:rPr>
            <w:t xml:space="preserve">                                          </w:t>
          </w:r>
          <w:r w:rsidR="00EB75FE" w:rsidRPr="002C6497">
            <w:rPr>
              <w:rFonts w:asciiTheme="minorHAnsi" w:eastAsia="Times New Roman" w:hAnsiTheme="minorHAnsi" w:cs="Times New Roman"/>
              <w:noProof/>
              <w:color w:val="000000" w:themeColor="text1"/>
              <w:sz w:val="24"/>
              <w:szCs w:val="24"/>
              <w:lang w:val="en-US" w:eastAsia="en-US"/>
            </w:rPr>
            <w:t xml:space="preserve">      </w:t>
          </w:r>
          <w:r w:rsidRPr="002C6497">
            <w:rPr>
              <w:rFonts w:asciiTheme="minorHAnsi" w:eastAsia="Times New Roman" w:hAnsiTheme="minorHAnsi" w:cs="Times New Roman"/>
              <w:noProof/>
              <w:color w:val="000000" w:themeColor="text1"/>
              <w:sz w:val="24"/>
              <w:szCs w:val="24"/>
              <w:lang w:val="en-US" w:eastAsia="en-US"/>
            </w:rPr>
            <w:t xml:space="preserve">    </w:t>
          </w:r>
        </w:p>
        <w:p w:rsidR="003A35D9" w:rsidRPr="002C6497" w:rsidRDefault="007B58F8" w:rsidP="00F32BCE">
          <w:pPr>
            <w:jc w:val="both"/>
            <w:rPr>
              <w:rFonts w:asciiTheme="minorHAnsi" w:hAnsiTheme="minorHAnsi"/>
              <w:noProof/>
              <w:color w:val="000000" w:themeColor="text1"/>
              <w:sz w:val="24"/>
              <w:szCs w:val="24"/>
            </w:rPr>
          </w:pPr>
          <w:r w:rsidRPr="002C6497">
            <w:rPr>
              <w:rFonts w:asciiTheme="minorHAnsi" w:hAnsiTheme="minorHAnsi"/>
              <w:noProof/>
              <w:color w:val="000000" w:themeColor="text1"/>
              <w:sz w:val="24"/>
              <w:szCs w:val="24"/>
            </w:rPr>
            <w:t xml:space="preserve">   </w:t>
          </w:r>
        </w:p>
        <w:p w:rsidR="007B58F8" w:rsidRPr="002C6497" w:rsidRDefault="0007784D" w:rsidP="00F32BCE">
          <w:pPr>
            <w:jc w:val="both"/>
            <w:rPr>
              <w:rFonts w:asciiTheme="minorHAnsi" w:hAnsiTheme="minorHAnsi"/>
              <w:noProof/>
              <w:color w:val="000000" w:themeColor="text1"/>
              <w:sz w:val="24"/>
              <w:szCs w:val="24"/>
            </w:rPr>
          </w:pPr>
          <w:r w:rsidRPr="002C6497">
            <w:rPr>
              <w:rFonts w:asciiTheme="minorHAnsi" w:hAnsiTheme="minorHAnsi"/>
              <w:noProof/>
              <w:color w:val="000000" w:themeColor="text1"/>
              <w:sz w:val="24"/>
              <w:szCs w:val="24"/>
              <w:lang w:val="en-US" w:eastAsia="en-US"/>
            </w:rPr>
            <mc:AlternateContent>
              <mc:Choice Requires="wps">
                <w:drawing>
                  <wp:anchor distT="0" distB="0" distL="114300" distR="114300" simplePos="0" relativeHeight="251659264" behindDoc="0" locked="0" layoutInCell="1" allowOverlap="1" wp14:anchorId="75BBD910" wp14:editId="42833219">
                    <wp:simplePos x="0" y="0"/>
                    <wp:positionH relativeFrom="margin">
                      <wp:align>left</wp:align>
                    </wp:positionH>
                    <wp:positionV relativeFrom="margin">
                      <wp:posOffset>1617980</wp:posOffset>
                    </wp:positionV>
                    <wp:extent cx="6125845" cy="3573780"/>
                    <wp:effectExtent l="0" t="0" r="8255" b="7620"/>
                    <wp:wrapTopAndBottom/>
                    <wp:docPr id="2" name="2 teksto laukas" descr="Teksto laukas, kuriame rodomas dokumento pavadinimas ir paantraštė"/>
                    <wp:cNvGraphicFramePr/>
                    <a:graphic xmlns:a="http://schemas.openxmlformats.org/drawingml/2006/main">
                      <a:graphicData uri="http://schemas.microsoft.com/office/word/2010/wordprocessingShape">
                        <wps:wsp>
                          <wps:cNvSpPr txBox="1"/>
                          <wps:spPr>
                            <a:xfrm>
                              <a:off x="0" y="0"/>
                              <a:ext cx="6125845" cy="3573780"/>
                            </a:xfrm>
                            <a:prstGeom prst="rect">
                              <a:avLst/>
                            </a:prstGeom>
                            <a:noFill/>
                            <a:ln w="12700">
                              <a:noFill/>
                              <a:miter lim="800000"/>
                            </a:ln>
                            <a:effectLst/>
                          </wps:spPr>
                          <wps:style>
                            <a:lnRef idx="0">
                              <a:schemeClr val="accent1"/>
                            </a:lnRef>
                            <a:fillRef idx="0">
                              <a:schemeClr val="accent1"/>
                            </a:fillRef>
                            <a:effectRef idx="0">
                              <a:schemeClr val="accent1"/>
                            </a:effectRef>
                            <a:fontRef idx="minor">
                              <a:schemeClr val="dk1"/>
                            </a:fontRef>
                          </wps:style>
                          <wps:txbx>
                            <w:txbxContent>
                              <w:p w:rsidR="00007B63" w:rsidRPr="000A1B76" w:rsidRDefault="00007B63" w:rsidP="003531FA">
                                <w:pPr>
                                  <w:pStyle w:val="Title"/>
                                  <w:jc w:val="center"/>
                                  <w:rPr>
                                    <w:rFonts w:asciiTheme="majorHAnsi" w:hAnsiTheme="majorHAnsi"/>
                                    <w:b/>
                                    <w:color w:val="002060"/>
                                    <w:sz w:val="48"/>
                                    <w:szCs w:val="48"/>
                                  </w:rPr>
                                </w:pPr>
                                <w:r>
                                  <w:rPr>
                                    <w:rFonts w:asciiTheme="majorHAnsi" w:hAnsiTheme="majorHAnsi"/>
                                    <w:b/>
                                    <w:color w:val="002060"/>
                                    <w:sz w:val="48"/>
                                    <w:szCs w:val="48"/>
                                  </w:rPr>
                                  <w:t xml:space="preserve">Mēbeļu galdnieks </w:t>
                                </w:r>
                              </w:p>
                              <w:p w:rsidR="00007B63" w:rsidRDefault="00007B63" w:rsidP="00AA0CC4">
                                <w:pPr>
                                  <w:pStyle w:val="Title"/>
                                  <w:jc w:val="center"/>
                                  <w:rPr>
                                    <w:rFonts w:asciiTheme="majorHAnsi" w:hAnsiTheme="majorHAnsi"/>
                                    <w:color w:val="002060"/>
                                    <w:sz w:val="48"/>
                                    <w:szCs w:val="48"/>
                                  </w:rPr>
                                </w:pPr>
                              </w:p>
                              <w:p w:rsidR="00007B63" w:rsidRDefault="00007B63" w:rsidP="0007784D">
                                <w:pPr>
                                  <w:pStyle w:val="Title"/>
                                  <w:spacing w:after="0"/>
                                  <w:jc w:val="center"/>
                                  <w:rPr>
                                    <w:rFonts w:asciiTheme="majorHAnsi" w:hAnsiTheme="majorHAnsi"/>
                                    <w:color w:val="002060"/>
                                    <w:sz w:val="48"/>
                                    <w:szCs w:val="48"/>
                                  </w:rPr>
                                </w:pPr>
                                <w:r w:rsidRPr="00AA0CC4">
                                  <w:rPr>
                                    <w:rFonts w:asciiTheme="majorHAnsi" w:hAnsiTheme="majorHAnsi"/>
                                    <w:color w:val="002060"/>
                                    <w:sz w:val="48"/>
                                    <w:szCs w:val="48"/>
                                  </w:rPr>
                                  <w:t>Te</w:t>
                                </w:r>
                                <w:r>
                                  <w:rPr>
                                    <w:rFonts w:asciiTheme="majorHAnsi" w:hAnsiTheme="majorHAnsi"/>
                                    <w:color w:val="002060"/>
                                    <w:sz w:val="48"/>
                                    <w:szCs w:val="48"/>
                                  </w:rPr>
                                  <w:t>hniskais apraksts</w:t>
                                </w:r>
                                <w:r w:rsidRPr="00AA0CC4">
                                  <w:rPr>
                                    <w:rFonts w:asciiTheme="majorHAnsi" w:hAnsiTheme="majorHAnsi"/>
                                    <w:color w:val="002060"/>
                                    <w:sz w:val="48"/>
                                    <w:szCs w:val="48"/>
                                  </w:rPr>
                                  <w:t xml:space="preserve"> </w:t>
                                </w:r>
                              </w:p>
                              <w:p w:rsidR="00007B63" w:rsidRPr="0007784D" w:rsidRDefault="00007B63" w:rsidP="0007784D"/>
                              <w:p w:rsidR="00007B63" w:rsidRPr="00AA0CC4" w:rsidRDefault="00007B63" w:rsidP="003531FA">
                                <w:pPr>
                                  <w:pStyle w:val="Title"/>
                                  <w:jc w:val="center"/>
                                </w:pPr>
                                <w:r>
                                  <w:rPr>
                                    <w:rFonts w:asciiTheme="majorHAnsi" w:hAnsiTheme="majorHAnsi"/>
                                    <w:color w:val="002060"/>
                                    <w:sz w:val="48"/>
                                    <w:szCs w:val="48"/>
                                  </w:rPr>
                                  <w:t>Uzdevums</w:t>
                                </w:r>
                              </w:p>
                              <w:p w:rsidR="00007B63" w:rsidRPr="00AA0CC4" w:rsidRDefault="00007B63" w:rsidP="00AA0CC4"/>
                              <w:p w:rsidR="00007B63" w:rsidRPr="00AA0CC4" w:rsidRDefault="00007B63" w:rsidP="00AA0C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BD910" id="_x0000_t202" coordsize="21600,21600" o:spt="202" path="m,l,21600r21600,l21600,xe">
                    <v:stroke joinstyle="miter"/>
                    <v:path gradientshapeok="t" o:connecttype="rect"/>
                  </v:shapetype>
                  <v:shape id="2 teksto laukas" o:spid="_x0000_s1026" type="#_x0000_t202" alt="Teksto laukas, kuriame rodomas dokumento pavadinimas ir paantraštė" style="position:absolute;left:0;text-align:left;margin-left:0;margin-top:127.4pt;width:482.35pt;height:281.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" filled="f" stroked="f" strokeweight="1pt">
                    <v:textbox inset="0,0,0,0">
                      <w:txbxContent>
                        <w:p w:rsidR="00007B63" w:rsidRPr="000A1B76" w:rsidRDefault="00007B63" w:rsidP="003531FA">
                          <w:pPr>
                            <w:pStyle w:val="Title"/>
                            <w:jc w:val="center"/>
                            <w:rPr>
                              <w:rFonts w:asciiTheme="majorHAnsi" w:hAnsiTheme="majorHAnsi"/>
                              <w:b/>
                              <w:color w:val="002060"/>
                              <w:sz w:val="48"/>
                              <w:szCs w:val="48"/>
                            </w:rPr>
                          </w:pPr>
                          <w:r>
                            <w:rPr>
                              <w:rFonts w:asciiTheme="majorHAnsi" w:hAnsiTheme="majorHAnsi"/>
                              <w:b/>
                              <w:color w:val="002060"/>
                              <w:sz w:val="48"/>
                              <w:szCs w:val="48"/>
                            </w:rPr>
                            <w:t xml:space="preserve">Mēbeļu galdnieks </w:t>
                          </w:r>
                        </w:p>
                        <w:p w:rsidR="00007B63" w:rsidRDefault="00007B63" w:rsidP="00AA0CC4">
                          <w:pPr>
                            <w:pStyle w:val="Title"/>
                            <w:jc w:val="center"/>
                            <w:rPr>
                              <w:rFonts w:asciiTheme="majorHAnsi" w:hAnsiTheme="majorHAnsi"/>
                              <w:color w:val="002060"/>
                              <w:sz w:val="48"/>
                              <w:szCs w:val="48"/>
                            </w:rPr>
                          </w:pPr>
                        </w:p>
                        <w:p w:rsidR="00007B63" w:rsidRDefault="00007B63" w:rsidP="0007784D">
                          <w:pPr>
                            <w:pStyle w:val="Title"/>
                            <w:spacing w:after="0"/>
                            <w:jc w:val="center"/>
                            <w:rPr>
                              <w:rFonts w:asciiTheme="majorHAnsi" w:hAnsiTheme="majorHAnsi"/>
                              <w:color w:val="002060"/>
                              <w:sz w:val="48"/>
                              <w:szCs w:val="48"/>
                            </w:rPr>
                          </w:pPr>
                          <w:r w:rsidRPr="00AA0CC4">
                            <w:rPr>
                              <w:rFonts w:asciiTheme="majorHAnsi" w:hAnsiTheme="majorHAnsi"/>
                              <w:color w:val="002060"/>
                              <w:sz w:val="48"/>
                              <w:szCs w:val="48"/>
                            </w:rPr>
                            <w:t>Te</w:t>
                          </w:r>
                          <w:r>
                            <w:rPr>
                              <w:rFonts w:asciiTheme="majorHAnsi" w:hAnsiTheme="majorHAnsi"/>
                              <w:color w:val="002060"/>
                              <w:sz w:val="48"/>
                              <w:szCs w:val="48"/>
                            </w:rPr>
                            <w:t>hniskais apraksts</w:t>
                          </w:r>
                          <w:r w:rsidRPr="00AA0CC4">
                            <w:rPr>
                              <w:rFonts w:asciiTheme="majorHAnsi" w:hAnsiTheme="majorHAnsi"/>
                              <w:color w:val="002060"/>
                              <w:sz w:val="48"/>
                              <w:szCs w:val="48"/>
                            </w:rPr>
                            <w:t xml:space="preserve"> </w:t>
                          </w:r>
                        </w:p>
                        <w:p w:rsidR="00007B63" w:rsidRPr="0007784D" w:rsidRDefault="00007B63" w:rsidP="0007784D"/>
                        <w:p w:rsidR="00007B63" w:rsidRPr="00AA0CC4" w:rsidRDefault="00007B63" w:rsidP="003531FA">
                          <w:pPr>
                            <w:pStyle w:val="Title"/>
                            <w:jc w:val="center"/>
                          </w:pPr>
                          <w:r>
                            <w:rPr>
                              <w:rFonts w:asciiTheme="majorHAnsi" w:hAnsiTheme="majorHAnsi"/>
                              <w:color w:val="002060"/>
                              <w:sz w:val="48"/>
                              <w:szCs w:val="48"/>
                            </w:rPr>
                            <w:t>Uzdevums</w:t>
                          </w:r>
                        </w:p>
                        <w:p w:rsidR="00007B63" w:rsidRPr="00AA0CC4" w:rsidRDefault="00007B63" w:rsidP="00AA0CC4"/>
                        <w:p w:rsidR="00007B63" w:rsidRPr="00AA0CC4" w:rsidRDefault="00007B63" w:rsidP="00AA0CC4"/>
                      </w:txbxContent>
                    </v:textbox>
                    <w10:wrap type="topAndBottom" anchorx="margin" anchory="margin"/>
                  </v:shape>
                </w:pict>
              </mc:Fallback>
            </mc:AlternateContent>
          </w:r>
        </w:p>
      </w:sdtContent>
    </w:sdt>
    <w:p w:rsidR="003A35D9" w:rsidRPr="002C6497" w:rsidRDefault="003A35D9" w:rsidP="00F32BCE">
      <w:pPr>
        <w:jc w:val="both"/>
        <w:rPr>
          <w:rFonts w:asciiTheme="minorHAnsi" w:hAnsiTheme="minorHAnsi"/>
          <w:noProof/>
          <w:color w:val="000000" w:themeColor="text1"/>
          <w:sz w:val="24"/>
          <w:szCs w:val="24"/>
        </w:rPr>
      </w:pPr>
    </w:p>
    <w:p w:rsidR="003A35D9" w:rsidRPr="002C6497" w:rsidRDefault="003A35D9" w:rsidP="00F32BCE">
      <w:pPr>
        <w:jc w:val="both"/>
        <w:rPr>
          <w:rFonts w:asciiTheme="minorHAnsi" w:hAnsiTheme="minorHAnsi"/>
          <w:noProof/>
          <w:color w:val="000000" w:themeColor="text1"/>
          <w:sz w:val="24"/>
          <w:szCs w:val="24"/>
        </w:rPr>
      </w:pPr>
    </w:p>
    <w:p w:rsidR="00157C23" w:rsidRPr="002C6497" w:rsidRDefault="00157C23" w:rsidP="00F32BCE">
      <w:pPr>
        <w:jc w:val="both"/>
        <w:rPr>
          <w:rFonts w:asciiTheme="minorHAnsi" w:hAnsiTheme="minorHAnsi"/>
          <w:noProof/>
          <w:color w:val="000000" w:themeColor="text1"/>
          <w:sz w:val="24"/>
          <w:szCs w:val="24"/>
        </w:rPr>
      </w:pPr>
    </w:p>
    <w:p w:rsidR="00157C23" w:rsidRPr="002C6497" w:rsidRDefault="00157C23" w:rsidP="00F32BCE">
      <w:pPr>
        <w:jc w:val="both"/>
        <w:rPr>
          <w:rFonts w:asciiTheme="minorHAnsi" w:hAnsiTheme="minorHAnsi"/>
          <w:noProof/>
          <w:color w:val="000000" w:themeColor="text1"/>
          <w:sz w:val="24"/>
          <w:szCs w:val="24"/>
        </w:rPr>
      </w:pPr>
    </w:p>
    <w:p w:rsidR="00157C23" w:rsidRPr="002C6497" w:rsidRDefault="00157C23" w:rsidP="00F32BCE">
      <w:pPr>
        <w:jc w:val="both"/>
        <w:rPr>
          <w:rFonts w:asciiTheme="minorHAnsi" w:hAnsiTheme="minorHAnsi"/>
          <w:noProof/>
          <w:color w:val="000000" w:themeColor="text1"/>
          <w:sz w:val="24"/>
          <w:szCs w:val="24"/>
        </w:rPr>
      </w:pPr>
    </w:p>
    <w:p w:rsidR="00157C23" w:rsidRPr="002C6497" w:rsidRDefault="00157C23" w:rsidP="00F32BCE">
      <w:pPr>
        <w:jc w:val="both"/>
        <w:rPr>
          <w:rFonts w:asciiTheme="minorHAnsi" w:hAnsiTheme="minorHAnsi"/>
          <w:noProof/>
          <w:color w:val="000000" w:themeColor="text1"/>
          <w:sz w:val="24"/>
          <w:szCs w:val="24"/>
        </w:rPr>
      </w:pPr>
    </w:p>
    <w:p w:rsidR="00FC1F47" w:rsidRPr="002C6497" w:rsidRDefault="00FC1F47" w:rsidP="00F32BCE">
      <w:pPr>
        <w:spacing w:after="0"/>
        <w:jc w:val="both"/>
        <w:rPr>
          <w:rFonts w:asciiTheme="minorHAnsi" w:hAnsiTheme="minorHAnsi"/>
          <w:b/>
          <w:bCs/>
          <w:noProof/>
          <w:color w:val="000000" w:themeColor="text1"/>
          <w:sz w:val="24"/>
          <w:szCs w:val="24"/>
          <w:lang w:val="en-US"/>
        </w:rPr>
      </w:pPr>
    </w:p>
    <w:p w:rsidR="008D3900" w:rsidRPr="002C6497" w:rsidRDefault="008D3900" w:rsidP="00F32BCE">
      <w:pPr>
        <w:jc w:val="both"/>
        <w:rPr>
          <w:rFonts w:asciiTheme="minorHAnsi" w:hAnsiTheme="minorHAnsi"/>
          <w:color w:val="000000" w:themeColor="text1"/>
          <w:sz w:val="24"/>
          <w:szCs w:val="24"/>
        </w:rPr>
      </w:pPr>
    </w:p>
    <w:p w:rsidR="00FC1F47" w:rsidRPr="002C6497" w:rsidRDefault="00FC1F47" w:rsidP="00F32BCE">
      <w:pPr>
        <w:spacing w:after="0"/>
        <w:jc w:val="both"/>
        <w:rPr>
          <w:rFonts w:asciiTheme="minorHAnsi" w:hAnsiTheme="minorHAnsi"/>
          <w:b/>
          <w:bCs/>
          <w:noProof/>
          <w:color w:val="000000" w:themeColor="text1"/>
          <w:sz w:val="24"/>
          <w:szCs w:val="24"/>
          <w:lang w:val="en-US"/>
        </w:rPr>
      </w:pPr>
    </w:p>
    <w:sdt>
      <w:sdtPr>
        <w:rPr>
          <w:rFonts w:asciiTheme="minorHAnsi" w:eastAsiaTheme="minorEastAsia" w:hAnsiTheme="minorHAnsi" w:cstheme="minorBidi"/>
          <w:color w:val="000000" w:themeColor="text1"/>
          <w:sz w:val="24"/>
          <w:szCs w:val="24"/>
        </w:rPr>
        <w:id w:val="1149636466"/>
        <w:docPartObj>
          <w:docPartGallery w:val="Table of Contents"/>
          <w:docPartUnique/>
        </w:docPartObj>
      </w:sdtPr>
      <w:sdtEndPr>
        <w:rPr>
          <w:b/>
          <w:bCs/>
          <w:noProof/>
        </w:rPr>
      </w:sdtEndPr>
      <w:sdtContent>
        <w:p w:rsidR="00C358EB" w:rsidRPr="001C5FD3" w:rsidRDefault="001C5FD3" w:rsidP="00FD73AD">
          <w:pPr>
            <w:pStyle w:val="TOCHeading"/>
            <w:jc w:val="both"/>
            <w:rPr>
              <w:b/>
              <w:sz w:val="96"/>
            </w:rPr>
          </w:pPr>
          <w:r w:rsidRPr="001C5FD3">
            <w:rPr>
              <w:rFonts w:asciiTheme="minorHAnsi" w:eastAsiaTheme="minorEastAsia" w:hAnsiTheme="minorHAnsi" w:cstheme="minorBidi"/>
              <w:b/>
              <w:color w:val="000000" w:themeColor="text1"/>
              <w:sz w:val="28"/>
              <w:szCs w:val="24"/>
            </w:rPr>
            <w:t>Saturs</w:t>
          </w:r>
        </w:p>
        <w:p w:rsidR="00C358EB" w:rsidRDefault="008D3900">
          <w:pPr>
            <w:pStyle w:val="TOC2"/>
            <w:rPr>
              <w:rFonts w:asciiTheme="minorHAnsi" w:hAnsiTheme="minorHAnsi"/>
              <w:noProof/>
              <w:color w:val="auto"/>
              <w:lang w:val="en-US" w:eastAsia="en-US"/>
            </w:rPr>
          </w:pPr>
          <w:r w:rsidRPr="002C6497">
            <w:rPr>
              <w:rFonts w:asciiTheme="minorHAnsi" w:hAnsiTheme="minorHAnsi"/>
              <w:color w:val="000000" w:themeColor="text1"/>
              <w:sz w:val="24"/>
              <w:szCs w:val="24"/>
            </w:rPr>
            <w:fldChar w:fldCharType="begin"/>
          </w:r>
          <w:r w:rsidRPr="002C6497">
            <w:rPr>
              <w:rFonts w:asciiTheme="minorHAnsi" w:hAnsiTheme="minorHAnsi"/>
              <w:color w:val="000000" w:themeColor="text1"/>
              <w:sz w:val="24"/>
              <w:szCs w:val="24"/>
            </w:rPr>
            <w:instrText xml:space="preserve"> TOC \o "1-3" \h \z \u </w:instrText>
          </w:r>
          <w:r w:rsidRPr="002C6497">
            <w:rPr>
              <w:rFonts w:asciiTheme="minorHAnsi" w:hAnsiTheme="minorHAnsi"/>
              <w:color w:val="000000" w:themeColor="text1"/>
              <w:sz w:val="24"/>
              <w:szCs w:val="24"/>
            </w:rPr>
            <w:fldChar w:fldCharType="separate"/>
          </w:r>
          <w:hyperlink w:anchor="_Toc49177702" w:history="1">
            <w:r w:rsidR="00C358EB" w:rsidRPr="0059121F">
              <w:rPr>
                <w:rStyle w:val="Hyperlink"/>
                <w:noProof/>
              </w:rPr>
              <w:t>IEVADS</w:t>
            </w:r>
            <w:r w:rsidR="00C358EB">
              <w:rPr>
                <w:noProof/>
                <w:webHidden/>
              </w:rPr>
              <w:tab/>
            </w:r>
            <w:r w:rsidR="00C358EB">
              <w:rPr>
                <w:noProof/>
                <w:webHidden/>
              </w:rPr>
              <w:fldChar w:fldCharType="begin"/>
            </w:r>
            <w:r w:rsidR="00C358EB">
              <w:rPr>
                <w:noProof/>
                <w:webHidden/>
              </w:rPr>
              <w:instrText xml:space="preserve"> PAGEREF _Toc49177702 \h </w:instrText>
            </w:r>
            <w:r w:rsidR="00C358EB">
              <w:rPr>
                <w:noProof/>
                <w:webHidden/>
              </w:rPr>
            </w:r>
            <w:r w:rsidR="00C358EB">
              <w:rPr>
                <w:noProof/>
                <w:webHidden/>
              </w:rPr>
              <w:fldChar w:fldCharType="separate"/>
            </w:r>
            <w:r w:rsidR="00C358EB">
              <w:rPr>
                <w:noProof/>
                <w:webHidden/>
              </w:rPr>
              <w:t>3</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3" w:history="1">
            <w:r w:rsidR="00C358EB" w:rsidRPr="0059121F">
              <w:rPr>
                <w:rStyle w:val="Hyperlink"/>
                <w:noProof/>
              </w:rPr>
              <w:t>DOKUMENTA SATURS, ATBILSTĪBA UN NOZĪME</w:t>
            </w:r>
            <w:r w:rsidR="00C358EB">
              <w:rPr>
                <w:noProof/>
                <w:webHidden/>
              </w:rPr>
              <w:tab/>
            </w:r>
            <w:r w:rsidR="00C358EB">
              <w:rPr>
                <w:noProof/>
                <w:webHidden/>
              </w:rPr>
              <w:fldChar w:fldCharType="begin"/>
            </w:r>
            <w:r w:rsidR="00C358EB">
              <w:rPr>
                <w:noProof/>
                <w:webHidden/>
              </w:rPr>
              <w:instrText xml:space="preserve"> PAGEREF _Toc49177703 \h </w:instrText>
            </w:r>
            <w:r w:rsidR="00C358EB">
              <w:rPr>
                <w:noProof/>
                <w:webHidden/>
              </w:rPr>
            </w:r>
            <w:r w:rsidR="00C358EB">
              <w:rPr>
                <w:noProof/>
                <w:webHidden/>
              </w:rPr>
              <w:fldChar w:fldCharType="separate"/>
            </w:r>
            <w:r w:rsidR="00C358EB">
              <w:rPr>
                <w:noProof/>
                <w:webHidden/>
              </w:rPr>
              <w:t>3</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4" w:history="1">
            <w:r w:rsidR="00C358EB" w:rsidRPr="0059121F">
              <w:rPr>
                <w:rStyle w:val="Hyperlink"/>
                <w:noProof/>
              </w:rPr>
              <w:t>PROFESIJAS APRAKSTS</w:t>
            </w:r>
            <w:r w:rsidR="00C358EB">
              <w:rPr>
                <w:noProof/>
                <w:webHidden/>
              </w:rPr>
              <w:tab/>
            </w:r>
            <w:r w:rsidR="00C358EB">
              <w:rPr>
                <w:noProof/>
                <w:webHidden/>
              </w:rPr>
              <w:fldChar w:fldCharType="begin"/>
            </w:r>
            <w:r w:rsidR="00C358EB">
              <w:rPr>
                <w:noProof/>
                <w:webHidden/>
              </w:rPr>
              <w:instrText xml:space="preserve"> PAGEREF _Toc49177704 \h </w:instrText>
            </w:r>
            <w:r w:rsidR="00C358EB">
              <w:rPr>
                <w:noProof/>
                <w:webHidden/>
              </w:rPr>
            </w:r>
            <w:r w:rsidR="00C358EB">
              <w:rPr>
                <w:noProof/>
                <w:webHidden/>
              </w:rPr>
              <w:fldChar w:fldCharType="separate"/>
            </w:r>
            <w:r w:rsidR="00C358EB">
              <w:rPr>
                <w:noProof/>
                <w:webHidden/>
              </w:rPr>
              <w:t>3</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5" w:history="1">
            <w:r w:rsidR="00C358EB" w:rsidRPr="0059121F">
              <w:rPr>
                <w:rStyle w:val="Hyperlink"/>
                <w:noProof/>
                <w:lang w:val="en-US"/>
              </w:rPr>
              <w:t>VĒRTĒŠANAS STANDARTS</w:t>
            </w:r>
            <w:r w:rsidR="00C358EB">
              <w:rPr>
                <w:noProof/>
                <w:webHidden/>
              </w:rPr>
              <w:tab/>
            </w:r>
            <w:r w:rsidR="00C358EB">
              <w:rPr>
                <w:noProof/>
                <w:webHidden/>
              </w:rPr>
              <w:fldChar w:fldCharType="begin"/>
            </w:r>
            <w:r w:rsidR="00C358EB">
              <w:rPr>
                <w:noProof/>
                <w:webHidden/>
              </w:rPr>
              <w:instrText xml:space="preserve"> PAGEREF _Toc49177705 \h </w:instrText>
            </w:r>
            <w:r w:rsidR="00C358EB">
              <w:rPr>
                <w:noProof/>
                <w:webHidden/>
              </w:rPr>
            </w:r>
            <w:r w:rsidR="00C358EB">
              <w:rPr>
                <w:noProof/>
                <w:webHidden/>
              </w:rPr>
              <w:fldChar w:fldCharType="separate"/>
            </w:r>
            <w:r w:rsidR="00C358EB">
              <w:rPr>
                <w:noProof/>
                <w:webHidden/>
              </w:rPr>
              <w:t>4</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6" w:history="1">
            <w:r w:rsidR="00C358EB" w:rsidRPr="0059121F">
              <w:rPr>
                <w:rStyle w:val="Hyperlink"/>
                <w:noProof/>
                <w:lang w:val="en-US"/>
              </w:rPr>
              <w:t>VĒRTĒŠANAS PRINCIPI</w:t>
            </w:r>
            <w:r w:rsidR="00C358EB">
              <w:rPr>
                <w:noProof/>
                <w:webHidden/>
              </w:rPr>
              <w:tab/>
            </w:r>
            <w:r w:rsidR="00C358EB">
              <w:rPr>
                <w:noProof/>
                <w:webHidden/>
              </w:rPr>
              <w:fldChar w:fldCharType="begin"/>
            </w:r>
            <w:r w:rsidR="00C358EB">
              <w:rPr>
                <w:noProof/>
                <w:webHidden/>
              </w:rPr>
              <w:instrText xml:space="preserve"> PAGEREF _Toc49177706 \h </w:instrText>
            </w:r>
            <w:r w:rsidR="00C358EB">
              <w:rPr>
                <w:noProof/>
                <w:webHidden/>
              </w:rPr>
            </w:r>
            <w:r w:rsidR="00C358EB">
              <w:rPr>
                <w:noProof/>
                <w:webHidden/>
              </w:rPr>
              <w:fldChar w:fldCharType="separate"/>
            </w:r>
            <w:r w:rsidR="00C358EB">
              <w:rPr>
                <w:noProof/>
                <w:webHidden/>
              </w:rPr>
              <w:t>13</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7" w:history="1">
            <w:r w:rsidR="00C358EB" w:rsidRPr="0059121F">
              <w:rPr>
                <w:rStyle w:val="Hyperlink"/>
                <w:noProof/>
                <w:lang w:val="en-US"/>
              </w:rPr>
              <w:t>PRASMJU NOVĒRTĒŠANAS SPECIFIKĀCIJA</w:t>
            </w:r>
            <w:r w:rsidR="00C358EB">
              <w:rPr>
                <w:noProof/>
                <w:webHidden/>
              </w:rPr>
              <w:tab/>
            </w:r>
            <w:r w:rsidR="00C358EB">
              <w:rPr>
                <w:noProof/>
                <w:webHidden/>
              </w:rPr>
              <w:fldChar w:fldCharType="begin"/>
            </w:r>
            <w:r w:rsidR="00C358EB">
              <w:rPr>
                <w:noProof/>
                <w:webHidden/>
              </w:rPr>
              <w:instrText xml:space="preserve"> PAGEREF _Toc49177707 \h </w:instrText>
            </w:r>
            <w:r w:rsidR="00C358EB">
              <w:rPr>
                <w:noProof/>
                <w:webHidden/>
              </w:rPr>
            </w:r>
            <w:r w:rsidR="00C358EB">
              <w:rPr>
                <w:noProof/>
                <w:webHidden/>
              </w:rPr>
              <w:fldChar w:fldCharType="separate"/>
            </w:r>
            <w:r w:rsidR="00C358EB">
              <w:rPr>
                <w:noProof/>
                <w:webHidden/>
              </w:rPr>
              <w:t>14</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8" w:history="1">
            <w:r w:rsidR="00C358EB" w:rsidRPr="0059121F">
              <w:rPr>
                <w:rStyle w:val="Hyperlink"/>
                <w:noProof/>
                <w:lang w:val="en-US"/>
              </w:rPr>
              <w:t>PRODUKTA IZGATAVOŠANAI NEPIECIEŠAMIE MATERIĀLI</w:t>
            </w:r>
            <w:r w:rsidR="00C358EB">
              <w:rPr>
                <w:noProof/>
                <w:webHidden/>
              </w:rPr>
              <w:tab/>
            </w:r>
            <w:r w:rsidR="00C358EB">
              <w:rPr>
                <w:noProof/>
                <w:webHidden/>
              </w:rPr>
              <w:fldChar w:fldCharType="begin"/>
            </w:r>
            <w:r w:rsidR="00C358EB">
              <w:rPr>
                <w:noProof/>
                <w:webHidden/>
              </w:rPr>
              <w:instrText xml:space="preserve"> PAGEREF _Toc49177708 \h </w:instrText>
            </w:r>
            <w:r w:rsidR="00C358EB">
              <w:rPr>
                <w:noProof/>
                <w:webHidden/>
              </w:rPr>
            </w:r>
            <w:r w:rsidR="00C358EB">
              <w:rPr>
                <w:noProof/>
                <w:webHidden/>
              </w:rPr>
              <w:fldChar w:fldCharType="separate"/>
            </w:r>
            <w:r w:rsidR="00C358EB">
              <w:rPr>
                <w:noProof/>
                <w:webHidden/>
              </w:rPr>
              <w:t>29</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09" w:history="1">
            <w:r w:rsidR="00C358EB" w:rsidRPr="0059121F">
              <w:rPr>
                <w:rStyle w:val="Hyperlink"/>
                <w:noProof/>
                <w:lang w:val="en-US"/>
              </w:rPr>
              <w:t>PRODUKTA IZGATAVOŠANAI NEPIECIEŠAMIE INSTRUMENTI UN IEKĀRTAS</w:t>
            </w:r>
            <w:r w:rsidR="00C358EB">
              <w:rPr>
                <w:noProof/>
                <w:webHidden/>
              </w:rPr>
              <w:tab/>
            </w:r>
            <w:r w:rsidR="00C358EB">
              <w:rPr>
                <w:noProof/>
                <w:webHidden/>
              </w:rPr>
              <w:fldChar w:fldCharType="begin"/>
            </w:r>
            <w:r w:rsidR="00C358EB">
              <w:rPr>
                <w:noProof/>
                <w:webHidden/>
              </w:rPr>
              <w:instrText xml:space="preserve"> PAGEREF _Toc49177709 \h </w:instrText>
            </w:r>
            <w:r w:rsidR="00C358EB">
              <w:rPr>
                <w:noProof/>
                <w:webHidden/>
              </w:rPr>
            </w:r>
            <w:r w:rsidR="00C358EB">
              <w:rPr>
                <w:noProof/>
                <w:webHidden/>
              </w:rPr>
              <w:fldChar w:fldCharType="separate"/>
            </w:r>
            <w:r w:rsidR="00C358EB">
              <w:rPr>
                <w:noProof/>
                <w:webHidden/>
              </w:rPr>
              <w:t>30</w:t>
            </w:r>
            <w:r w:rsidR="00C358EB">
              <w:rPr>
                <w:noProof/>
                <w:webHidden/>
              </w:rPr>
              <w:fldChar w:fldCharType="end"/>
            </w:r>
          </w:hyperlink>
        </w:p>
        <w:p w:rsidR="00C358EB" w:rsidRDefault="00007B63">
          <w:pPr>
            <w:pStyle w:val="TOC2"/>
            <w:rPr>
              <w:rFonts w:asciiTheme="minorHAnsi" w:hAnsiTheme="minorHAnsi"/>
              <w:noProof/>
              <w:color w:val="auto"/>
              <w:lang w:val="en-US" w:eastAsia="en-US"/>
            </w:rPr>
          </w:pPr>
          <w:hyperlink w:anchor="_Toc49177710" w:history="1">
            <w:r w:rsidR="00C358EB" w:rsidRPr="0059121F">
              <w:rPr>
                <w:rStyle w:val="Hyperlink"/>
                <w:noProof/>
                <w:lang w:val="en-US"/>
              </w:rPr>
              <w:t>KONKURSA UZDEVUMS</w:t>
            </w:r>
            <w:r w:rsidR="00C358EB">
              <w:rPr>
                <w:noProof/>
                <w:webHidden/>
              </w:rPr>
              <w:tab/>
            </w:r>
            <w:r w:rsidR="00C358EB">
              <w:rPr>
                <w:noProof/>
                <w:webHidden/>
              </w:rPr>
              <w:fldChar w:fldCharType="begin"/>
            </w:r>
            <w:r w:rsidR="00C358EB">
              <w:rPr>
                <w:noProof/>
                <w:webHidden/>
              </w:rPr>
              <w:instrText xml:space="preserve"> PAGEREF _Toc49177710 \h </w:instrText>
            </w:r>
            <w:r w:rsidR="00C358EB">
              <w:rPr>
                <w:noProof/>
                <w:webHidden/>
              </w:rPr>
            </w:r>
            <w:r w:rsidR="00C358EB">
              <w:rPr>
                <w:noProof/>
                <w:webHidden/>
              </w:rPr>
              <w:fldChar w:fldCharType="separate"/>
            </w:r>
            <w:r w:rsidR="00C358EB">
              <w:rPr>
                <w:noProof/>
                <w:webHidden/>
              </w:rPr>
              <w:t>31</w:t>
            </w:r>
            <w:r w:rsidR="00C358EB">
              <w:rPr>
                <w:noProof/>
                <w:webHidden/>
              </w:rPr>
              <w:fldChar w:fldCharType="end"/>
            </w:r>
          </w:hyperlink>
        </w:p>
        <w:p w:rsidR="008D3900" w:rsidRPr="002C6497" w:rsidRDefault="008D3900" w:rsidP="00F32BCE">
          <w:pPr>
            <w:ind w:right="296"/>
            <w:jc w:val="both"/>
            <w:rPr>
              <w:rFonts w:asciiTheme="minorHAnsi" w:hAnsiTheme="minorHAnsi"/>
              <w:color w:val="000000" w:themeColor="text1"/>
              <w:sz w:val="24"/>
              <w:szCs w:val="24"/>
            </w:rPr>
          </w:pPr>
          <w:r w:rsidRPr="002C6497">
            <w:rPr>
              <w:rFonts w:asciiTheme="minorHAnsi" w:hAnsiTheme="minorHAnsi"/>
              <w:b/>
              <w:bCs/>
              <w:noProof/>
              <w:color w:val="000000" w:themeColor="text1"/>
              <w:sz w:val="24"/>
              <w:szCs w:val="24"/>
            </w:rPr>
            <w:fldChar w:fldCharType="end"/>
          </w:r>
        </w:p>
      </w:sdtContent>
    </w:sdt>
    <w:p w:rsidR="00E04238" w:rsidRPr="002C6497" w:rsidRDefault="00E04238" w:rsidP="00F32BCE">
      <w:pPr>
        <w:spacing w:after="0"/>
        <w:jc w:val="both"/>
        <w:rPr>
          <w:rFonts w:asciiTheme="minorHAnsi" w:hAnsiTheme="minorHAnsi"/>
          <w:b/>
          <w:noProof/>
          <w:color w:val="000000" w:themeColor="text1"/>
          <w:sz w:val="24"/>
          <w:szCs w:val="24"/>
          <w:lang w:val="en-US"/>
        </w:rPr>
      </w:pPr>
    </w:p>
    <w:p w:rsidR="00E04238" w:rsidRPr="002C6497" w:rsidRDefault="00E04238" w:rsidP="00F32BCE">
      <w:pPr>
        <w:spacing w:after="0"/>
        <w:jc w:val="both"/>
        <w:rPr>
          <w:rFonts w:asciiTheme="minorHAnsi" w:hAnsiTheme="minorHAnsi"/>
          <w:b/>
          <w:noProof/>
          <w:color w:val="000000" w:themeColor="text1"/>
          <w:sz w:val="24"/>
          <w:szCs w:val="24"/>
          <w:lang w:val="en-US"/>
        </w:rPr>
      </w:pPr>
    </w:p>
    <w:p w:rsidR="008E66B9" w:rsidRPr="002C6497" w:rsidRDefault="008E66B9" w:rsidP="00F32BCE">
      <w:pPr>
        <w:spacing w:after="0"/>
        <w:jc w:val="both"/>
        <w:rPr>
          <w:rFonts w:asciiTheme="minorHAnsi" w:hAnsiTheme="minorHAnsi"/>
          <w:b/>
          <w:noProof/>
          <w:color w:val="000000" w:themeColor="text1"/>
          <w:sz w:val="24"/>
          <w:szCs w:val="24"/>
          <w:lang w:val="en-US"/>
        </w:rPr>
      </w:pPr>
    </w:p>
    <w:p w:rsidR="008E66B9" w:rsidRPr="002C6497" w:rsidRDefault="008E66B9" w:rsidP="00F32BCE">
      <w:pPr>
        <w:spacing w:after="0"/>
        <w:jc w:val="both"/>
        <w:rPr>
          <w:rFonts w:asciiTheme="minorHAnsi" w:hAnsiTheme="minorHAnsi"/>
          <w:b/>
          <w:noProof/>
          <w:color w:val="000000" w:themeColor="text1"/>
          <w:sz w:val="24"/>
          <w:szCs w:val="24"/>
          <w:lang w:val="en-US"/>
        </w:rPr>
      </w:pPr>
    </w:p>
    <w:p w:rsidR="008D3900" w:rsidRPr="002C6497" w:rsidRDefault="008D3900" w:rsidP="00F32BCE">
      <w:pPr>
        <w:jc w:val="both"/>
        <w:rPr>
          <w:rFonts w:asciiTheme="minorHAnsi" w:hAnsiTheme="minorHAnsi"/>
          <w:b/>
          <w:bCs/>
          <w:noProof/>
          <w:color w:val="000000" w:themeColor="text1"/>
          <w:sz w:val="24"/>
          <w:szCs w:val="24"/>
        </w:rPr>
      </w:pPr>
      <w:r w:rsidRPr="002C6497">
        <w:rPr>
          <w:rFonts w:asciiTheme="minorHAnsi" w:hAnsiTheme="minorHAnsi"/>
          <w:noProof/>
          <w:color w:val="000000" w:themeColor="text1"/>
          <w:sz w:val="24"/>
          <w:szCs w:val="24"/>
        </w:rPr>
        <w:br w:type="page"/>
      </w:r>
    </w:p>
    <w:p w:rsidR="00125A38" w:rsidRPr="002C6497" w:rsidRDefault="00125A38" w:rsidP="00F32BCE">
      <w:pPr>
        <w:pStyle w:val="Heading2"/>
        <w:jc w:val="both"/>
        <w:rPr>
          <w:rFonts w:asciiTheme="minorHAnsi" w:hAnsiTheme="minorHAnsi"/>
          <w:noProof/>
          <w:color w:val="000000" w:themeColor="text1"/>
          <w:sz w:val="24"/>
          <w:szCs w:val="24"/>
        </w:rPr>
      </w:pPr>
      <w:bookmarkStart w:id="0" w:name="_Toc49177702"/>
      <w:r w:rsidRPr="002C6497">
        <w:rPr>
          <w:rFonts w:asciiTheme="minorHAnsi" w:hAnsiTheme="minorHAnsi"/>
          <w:noProof/>
          <w:color w:val="000000" w:themeColor="text1"/>
          <w:sz w:val="24"/>
          <w:szCs w:val="24"/>
        </w:rPr>
        <w:lastRenderedPageBreak/>
        <w:t>I</w:t>
      </w:r>
      <w:r w:rsidR="003531FA" w:rsidRPr="002C6497">
        <w:rPr>
          <w:rFonts w:asciiTheme="minorHAnsi" w:hAnsiTheme="minorHAnsi"/>
          <w:noProof/>
          <w:color w:val="000000" w:themeColor="text1"/>
          <w:sz w:val="24"/>
          <w:szCs w:val="24"/>
        </w:rPr>
        <w:t>EVADS</w:t>
      </w:r>
      <w:bookmarkEnd w:id="0"/>
    </w:p>
    <w:p w:rsidR="003531FA" w:rsidRPr="002C6497" w:rsidRDefault="003531FA" w:rsidP="00F32BCE">
      <w:pPr>
        <w:spacing w:after="0"/>
        <w:ind w:firstLine="709"/>
        <w:jc w:val="both"/>
        <w:rPr>
          <w:rFonts w:asciiTheme="minorHAnsi" w:hAnsiTheme="minorHAnsi"/>
          <w:noProof/>
          <w:color w:val="000000" w:themeColor="text1"/>
          <w:sz w:val="24"/>
          <w:szCs w:val="24"/>
        </w:rPr>
      </w:pPr>
      <w:r w:rsidRPr="002C6497">
        <w:rPr>
          <w:rFonts w:asciiTheme="minorHAnsi" w:hAnsiTheme="minorHAnsi"/>
          <w:noProof/>
          <w:color w:val="000000" w:themeColor="text1"/>
          <w:sz w:val="24"/>
          <w:szCs w:val="24"/>
        </w:rPr>
        <w:t>Profesionālās meistarības konkursa joma – mēbeļu galdnieks.</w:t>
      </w:r>
    </w:p>
    <w:p w:rsidR="003828CF" w:rsidRPr="002C6497" w:rsidRDefault="003828CF" w:rsidP="00F32BCE">
      <w:pPr>
        <w:pStyle w:val="Heading2"/>
        <w:jc w:val="both"/>
        <w:rPr>
          <w:rFonts w:asciiTheme="minorHAnsi" w:hAnsiTheme="minorHAnsi"/>
          <w:noProof/>
          <w:color w:val="000000" w:themeColor="text1"/>
          <w:sz w:val="24"/>
          <w:szCs w:val="24"/>
        </w:rPr>
      </w:pPr>
    </w:p>
    <w:p w:rsidR="003828CF" w:rsidRPr="002C6497" w:rsidRDefault="003828CF" w:rsidP="00F32BCE">
      <w:pPr>
        <w:pStyle w:val="Heading2"/>
        <w:jc w:val="both"/>
        <w:rPr>
          <w:rFonts w:asciiTheme="minorHAnsi" w:hAnsiTheme="minorHAnsi"/>
          <w:noProof/>
          <w:color w:val="000000" w:themeColor="text1"/>
          <w:sz w:val="24"/>
          <w:szCs w:val="24"/>
        </w:rPr>
      </w:pPr>
      <w:bookmarkStart w:id="1" w:name="_Toc49177703"/>
      <w:r w:rsidRPr="002C6497">
        <w:rPr>
          <w:rFonts w:asciiTheme="minorHAnsi" w:hAnsiTheme="minorHAnsi"/>
          <w:noProof/>
          <w:color w:val="000000" w:themeColor="text1"/>
          <w:sz w:val="24"/>
          <w:szCs w:val="24"/>
        </w:rPr>
        <w:t>DOKUMENTA SATURS, ATBILSTĪBA UN NOZĪME</w:t>
      </w:r>
      <w:bookmarkEnd w:id="1"/>
      <w:r w:rsidRPr="002C6497">
        <w:rPr>
          <w:rFonts w:asciiTheme="minorHAnsi" w:hAnsiTheme="minorHAnsi"/>
          <w:noProof/>
          <w:color w:val="000000" w:themeColor="text1"/>
          <w:sz w:val="24"/>
          <w:szCs w:val="24"/>
        </w:rPr>
        <w:t xml:space="preserve"> </w:t>
      </w:r>
    </w:p>
    <w:p w:rsidR="003828CF" w:rsidRPr="002C6497" w:rsidRDefault="003828CF" w:rsidP="00F32BCE">
      <w:pPr>
        <w:spacing w:after="0" w:line="300" w:lineRule="atLeast"/>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„Uzdevumu tehniskais apraksts ” ir paredzēts, lai izprastu profesionālās meistarības konkursa „Balticskills” galvenās tehniskās organizācijas procedūras un uzdevumus.</w:t>
      </w:r>
    </w:p>
    <w:p w:rsidR="003828CF" w:rsidRPr="002C6497" w:rsidRDefault="003828CF" w:rsidP="00F32BCE">
      <w:pPr>
        <w:spacing w:after="0" w:line="300" w:lineRule="atLeast"/>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Visiem sacensību organizatoriem un dalībniekiem ir jāiepazīstas ar “Uzdevumu tehnisko aprakstu”.</w:t>
      </w:r>
    </w:p>
    <w:p w:rsidR="003828CF" w:rsidRPr="002C6497" w:rsidRDefault="003828CF" w:rsidP="00F32BCE">
      <w:pPr>
        <w:spacing w:after="0" w:line="300" w:lineRule="atLeast"/>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Ja rodas pretrunas dažādās tehnisko aprakstu valodās, prioritāte ir angļu valodas versijai.</w:t>
      </w:r>
    </w:p>
    <w:p w:rsidR="00C72ECC" w:rsidRPr="002C6497" w:rsidRDefault="00C72ECC" w:rsidP="00F32BCE">
      <w:pPr>
        <w:spacing w:after="0"/>
        <w:ind w:firstLine="709"/>
        <w:jc w:val="both"/>
        <w:rPr>
          <w:rFonts w:asciiTheme="minorHAnsi" w:hAnsiTheme="minorHAnsi"/>
          <w:noProof/>
          <w:color w:val="000000" w:themeColor="text1"/>
          <w:sz w:val="24"/>
          <w:szCs w:val="24"/>
        </w:rPr>
      </w:pPr>
    </w:p>
    <w:p w:rsidR="00490653" w:rsidRPr="002C6497" w:rsidRDefault="00490653" w:rsidP="00F32BCE">
      <w:pPr>
        <w:pStyle w:val="Heading2"/>
        <w:jc w:val="both"/>
        <w:rPr>
          <w:rFonts w:asciiTheme="minorHAnsi" w:hAnsiTheme="minorHAnsi"/>
          <w:noProof/>
          <w:color w:val="000000" w:themeColor="text1"/>
          <w:sz w:val="24"/>
          <w:szCs w:val="24"/>
        </w:rPr>
      </w:pPr>
      <w:bookmarkStart w:id="2" w:name="_Toc49177704"/>
      <w:r w:rsidRPr="002C6497">
        <w:rPr>
          <w:rFonts w:asciiTheme="minorHAnsi" w:hAnsiTheme="minorHAnsi"/>
          <w:noProof/>
          <w:color w:val="000000" w:themeColor="text1"/>
          <w:sz w:val="24"/>
          <w:szCs w:val="24"/>
        </w:rPr>
        <w:t>PROFES</w:t>
      </w:r>
      <w:r w:rsidR="005C55C6" w:rsidRPr="002C6497">
        <w:rPr>
          <w:rFonts w:asciiTheme="minorHAnsi" w:hAnsiTheme="minorHAnsi"/>
          <w:noProof/>
          <w:color w:val="000000" w:themeColor="text1"/>
          <w:sz w:val="24"/>
          <w:szCs w:val="24"/>
        </w:rPr>
        <w:t>I</w:t>
      </w:r>
      <w:r w:rsidR="003531FA" w:rsidRPr="002C6497">
        <w:rPr>
          <w:rFonts w:asciiTheme="minorHAnsi" w:hAnsiTheme="minorHAnsi"/>
          <w:noProof/>
          <w:color w:val="000000" w:themeColor="text1"/>
          <w:sz w:val="24"/>
          <w:szCs w:val="24"/>
        </w:rPr>
        <w:t>JAS APRAKSTS</w:t>
      </w:r>
      <w:bookmarkEnd w:id="2"/>
    </w:p>
    <w:p w:rsidR="003531FA" w:rsidRPr="002C6497" w:rsidRDefault="003531FA" w:rsidP="00F32BCE">
      <w:pPr>
        <w:pStyle w:val="TableParagraph"/>
        <w:spacing w:before="222"/>
        <w:ind w:left="107" w:right="95"/>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galdnieks izgatavo dažādu veidu un konstrukciju mēbeles no koka un no koka atvasinātiem materiāliem. Mēbeļu galdnieks patstāvīgi plāno un organizē darba uzdevumu izpildi un operāciju secību. Mēbeļu galdnieks strādā galdniecības darbnīcās, kokapstrādes un mēbeļu ražošanas uzņēmumos, kā arī uz vietas objektos, veicot mēbeļu iebūvēšanu vai uzstādīšanu.</w:t>
      </w:r>
    </w:p>
    <w:p w:rsidR="003531FA" w:rsidRPr="002C6497" w:rsidRDefault="003531FA" w:rsidP="00F32BCE">
      <w:pPr>
        <w:pStyle w:val="TableParagraph"/>
        <w:spacing w:before="120"/>
        <w:ind w:left="107"/>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galdnieka pienākumi un uzdevumi:</w:t>
      </w:r>
    </w:p>
    <w:p w:rsidR="003531FA" w:rsidRPr="002C6497" w:rsidRDefault="003531FA" w:rsidP="00F32BCE">
      <w:pPr>
        <w:pStyle w:val="TableParagraph"/>
        <w:tabs>
          <w:tab w:val="left" w:pos="528"/>
        </w:tabs>
        <w:spacing w:before="120"/>
        <w:ind w:left="106"/>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procesa</w:t>
      </w:r>
      <w:r w:rsidRPr="002C6497">
        <w:rPr>
          <w:rFonts w:asciiTheme="minorHAnsi" w:hAnsiTheme="minorHAnsi"/>
          <w:color w:val="000000" w:themeColor="text1"/>
          <w:spacing w:val="-4"/>
          <w:sz w:val="24"/>
          <w:szCs w:val="24"/>
        </w:rPr>
        <w:t xml:space="preserve"> </w:t>
      </w:r>
      <w:r w:rsidRPr="002C6497">
        <w:rPr>
          <w:rFonts w:asciiTheme="minorHAnsi" w:hAnsiTheme="minorHAnsi"/>
          <w:color w:val="000000" w:themeColor="text1"/>
          <w:sz w:val="24"/>
          <w:szCs w:val="24"/>
        </w:rPr>
        <w:t>organizēšana:</w:t>
      </w:r>
    </w:p>
    <w:p w:rsidR="003531FA" w:rsidRPr="002C6497" w:rsidRDefault="003531FA" w:rsidP="00F32BCE">
      <w:pPr>
        <w:pStyle w:val="TableParagraph"/>
        <w:numPr>
          <w:ilvl w:val="2"/>
          <w:numId w:val="20"/>
        </w:numPr>
        <w:tabs>
          <w:tab w:val="left" w:pos="727"/>
        </w:tabs>
        <w:spacing w:before="2" w:line="290"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iepazīties ar mēbeles izgatavošanas darba</w:t>
      </w:r>
      <w:r w:rsidRPr="002C6497">
        <w:rPr>
          <w:rFonts w:asciiTheme="minorHAnsi" w:hAnsiTheme="minorHAnsi"/>
          <w:color w:val="000000" w:themeColor="text1"/>
          <w:spacing w:val="-4"/>
          <w:sz w:val="24"/>
          <w:szCs w:val="24"/>
        </w:rPr>
        <w:t xml:space="preserve"> </w:t>
      </w:r>
      <w:r w:rsidRPr="002C6497">
        <w:rPr>
          <w:rFonts w:asciiTheme="minorHAnsi" w:hAnsiTheme="minorHAnsi"/>
          <w:color w:val="000000" w:themeColor="text1"/>
          <w:sz w:val="24"/>
          <w:szCs w:val="24"/>
        </w:rPr>
        <w:t>uzdevumu;</w:t>
      </w:r>
    </w:p>
    <w:p w:rsidR="003531FA" w:rsidRPr="002C6497" w:rsidRDefault="003531FA" w:rsidP="00F32BCE">
      <w:pPr>
        <w:pStyle w:val="TableParagraph"/>
        <w:numPr>
          <w:ilvl w:val="0"/>
          <w:numId w:val="19"/>
        </w:numPr>
        <w:tabs>
          <w:tab w:val="left" w:pos="718"/>
        </w:tabs>
        <w:spacing w:before="0" w:line="300" w:lineRule="exact"/>
        <w:ind w:hanging="184"/>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piedalīties mēbeles projekta</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izstrādē;</w:t>
      </w:r>
    </w:p>
    <w:p w:rsidR="003531FA" w:rsidRPr="002C6497" w:rsidRDefault="003531FA" w:rsidP="00F32BCE">
      <w:pPr>
        <w:pStyle w:val="TableParagraph"/>
        <w:numPr>
          <w:ilvl w:val="0"/>
          <w:numId w:val="18"/>
        </w:numPr>
        <w:tabs>
          <w:tab w:val="left" w:pos="727"/>
        </w:tabs>
        <w:spacing w:before="0" w:line="292"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ar mēbeles izgatavošanu saistītus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aprēķinus;</w:t>
      </w:r>
    </w:p>
    <w:p w:rsidR="003531FA" w:rsidRPr="002C6497" w:rsidRDefault="003531FA" w:rsidP="00F32BCE">
      <w:pPr>
        <w:pStyle w:val="TableParagraph"/>
        <w:numPr>
          <w:ilvl w:val="0"/>
          <w:numId w:val="18"/>
        </w:numPr>
        <w:tabs>
          <w:tab w:val="left" w:pos="727"/>
        </w:tabs>
        <w:spacing w:before="2"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izvēlēties darba metodes, atbilstoši darba</w:t>
      </w:r>
      <w:r w:rsidRPr="002C6497">
        <w:rPr>
          <w:rFonts w:asciiTheme="minorHAnsi" w:hAnsiTheme="minorHAnsi"/>
          <w:color w:val="000000" w:themeColor="text1"/>
          <w:spacing w:val="-4"/>
          <w:sz w:val="24"/>
          <w:szCs w:val="24"/>
        </w:rPr>
        <w:t xml:space="preserve"> </w:t>
      </w:r>
      <w:r w:rsidRPr="002C6497">
        <w:rPr>
          <w:rFonts w:asciiTheme="minorHAnsi" w:hAnsiTheme="minorHAnsi"/>
          <w:color w:val="000000" w:themeColor="text1"/>
          <w:sz w:val="24"/>
          <w:szCs w:val="24"/>
        </w:rPr>
        <w:t>uzdevumam;</w:t>
      </w:r>
    </w:p>
    <w:p w:rsidR="003531FA" w:rsidRPr="002C6497" w:rsidRDefault="003531FA" w:rsidP="00F32BCE">
      <w:pPr>
        <w:pStyle w:val="TableParagraph"/>
        <w:numPr>
          <w:ilvl w:val="0"/>
          <w:numId w:val="18"/>
        </w:numPr>
        <w:tabs>
          <w:tab w:val="left" w:pos="727"/>
        </w:tabs>
        <w:spacing w:before="0"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sagatavot atbilstošus instrumentus un kokapstrādes</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darbmašīnas.</w:t>
      </w:r>
    </w:p>
    <w:p w:rsidR="003531FA" w:rsidRPr="002C6497" w:rsidRDefault="003531FA" w:rsidP="00F32BCE">
      <w:pPr>
        <w:pStyle w:val="TableParagraph"/>
        <w:tabs>
          <w:tab w:val="left" w:pos="528"/>
        </w:tabs>
        <w:spacing w:before="0" w:line="276" w:lineRule="exact"/>
        <w:ind w:left="106"/>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Materiālu izvēle un</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sagatavošana:</w:t>
      </w:r>
    </w:p>
    <w:p w:rsidR="003531FA" w:rsidRPr="002C6497" w:rsidRDefault="003531FA" w:rsidP="00F32BCE">
      <w:pPr>
        <w:pStyle w:val="TableParagraph"/>
        <w:numPr>
          <w:ilvl w:val="2"/>
          <w:numId w:val="17"/>
        </w:numPr>
        <w:tabs>
          <w:tab w:val="left" w:pos="727"/>
        </w:tabs>
        <w:spacing w:before="2"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izvēlēties materiālus mēbeles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izgatavošanai;</w:t>
      </w:r>
    </w:p>
    <w:p w:rsidR="003531FA" w:rsidRPr="002C6497" w:rsidRDefault="003531FA" w:rsidP="00F32BCE">
      <w:pPr>
        <w:pStyle w:val="TableParagraph"/>
        <w:numPr>
          <w:ilvl w:val="2"/>
          <w:numId w:val="17"/>
        </w:numPr>
        <w:tabs>
          <w:tab w:val="left" w:pos="727"/>
        </w:tabs>
        <w:spacing w:before="0"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izvērtēt pasūtīto materiālu</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kvalitāti;</w:t>
      </w:r>
    </w:p>
    <w:p w:rsidR="003531FA" w:rsidRPr="002C6497" w:rsidRDefault="003531FA" w:rsidP="00F32BCE">
      <w:pPr>
        <w:pStyle w:val="TableParagraph"/>
        <w:numPr>
          <w:ilvl w:val="2"/>
          <w:numId w:val="17"/>
        </w:numPr>
        <w:tabs>
          <w:tab w:val="left" w:pos="727"/>
        </w:tabs>
        <w:spacing w:before="1"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sagatavot nepieciešamos palīglīdzekļus (šabloni, piespiedēji, paliktņi</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u.tml.);</w:t>
      </w:r>
    </w:p>
    <w:p w:rsidR="003531FA" w:rsidRPr="002C6497" w:rsidRDefault="003531FA" w:rsidP="00F32BCE">
      <w:pPr>
        <w:pStyle w:val="TableParagraph"/>
        <w:numPr>
          <w:ilvl w:val="2"/>
          <w:numId w:val="17"/>
        </w:numPr>
        <w:tabs>
          <w:tab w:val="left" w:pos="727"/>
        </w:tabs>
        <w:spacing w:before="0"/>
        <w:ind w:right="94" w:hanging="20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izvēlēties nepieciešamos palīgmateriālus (abrazīvie materiāli, līmes), stiprinājumus un furnitūru.</w:t>
      </w:r>
    </w:p>
    <w:p w:rsidR="003531FA" w:rsidRPr="002C6497" w:rsidRDefault="003531FA" w:rsidP="00F32BCE">
      <w:pPr>
        <w:pStyle w:val="TableParagraph"/>
        <w:tabs>
          <w:tab w:val="left" w:pos="528"/>
        </w:tabs>
        <w:spacing w:before="0" w:line="275" w:lineRule="exact"/>
        <w:ind w:left="106"/>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Mēbeles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izgatavošana:</w:t>
      </w:r>
    </w:p>
    <w:p w:rsidR="003531FA" w:rsidRPr="002C6497" w:rsidRDefault="003531FA" w:rsidP="00F32BCE">
      <w:pPr>
        <w:pStyle w:val="TableParagraph"/>
        <w:numPr>
          <w:ilvl w:val="2"/>
          <w:numId w:val="17"/>
        </w:numPr>
        <w:tabs>
          <w:tab w:val="left" w:pos="727"/>
        </w:tabs>
        <w:spacing w:before="2"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izgatavot mēbeles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sagataves;</w:t>
      </w:r>
    </w:p>
    <w:p w:rsidR="003531FA" w:rsidRPr="002C6497" w:rsidRDefault="003531FA" w:rsidP="00F32BCE">
      <w:pPr>
        <w:pStyle w:val="TableParagraph"/>
        <w:numPr>
          <w:ilvl w:val="2"/>
          <w:numId w:val="17"/>
        </w:numPr>
        <w:tabs>
          <w:tab w:val="left" w:pos="727"/>
        </w:tabs>
        <w:spacing w:before="0"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mēbeles sagatavju mehāniskās apstrādes</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darbus;</w:t>
      </w:r>
    </w:p>
    <w:p w:rsidR="003531FA" w:rsidRPr="002C6497" w:rsidRDefault="003531FA" w:rsidP="00F32BCE">
      <w:pPr>
        <w:pStyle w:val="TableParagraph"/>
        <w:numPr>
          <w:ilvl w:val="2"/>
          <w:numId w:val="17"/>
        </w:numPr>
        <w:tabs>
          <w:tab w:val="left" w:pos="727"/>
        </w:tabs>
        <w:spacing w:before="1"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mēbeļu detaļu maliņu apdari ar dabīga koka vai mākslīgajiem</w:t>
      </w:r>
      <w:r w:rsidRPr="002C6497">
        <w:rPr>
          <w:rFonts w:asciiTheme="minorHAnsi" w:hAnsiTheme="minorHAnsi"/>
          <w:color w:val="000000" w:themeColor="text1"/>
          <w:spacing w:val="-4"/>
          <w:sz w:val="24"/>
          <w:szCs w:val="24"/>
        </w:rPr>
        <w:t xml:space="preserve"> </w:t>
      </w:r>
      <w:r w:rsidRPr="002C6497">
        <w:rPr>
          <w:rFonts w:asciiTheme="minorHAnsi" w:hAnsiTheme="minorHAnsi"/>
          <w:color w:val="000000" w:themeColor="text1"/>
          <w:sz w:val="24"/>
          <w:szCs w:val="24"/>
        </w:rPr>
        <w:t>materiāliem;</w:t>
      </w:r>
    </w:p>
    <w:p w:rsidR="003531FA" w:rsidRPr="002C6497" w:rsidRDefault="003531FA" w:rsidP="00F32BCE">
      <w:pPr>
        <w:pStyle w:val="TableParagraph"/>
        <w:numPr>
          <w:ilvl w:val="2"/>
          <w:numId w:val="17"/>
        </w:numPr>
        <w:tabs>
          <w:tab w:val="left" w:pos="756"/>
        </w:tabs>
        <w:spacing w:before="0"/>
        <w:ind w:right="100" w:hanging="20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izgatavot mēbeles dekoratīvos un funkcionālos elementus (profillīstes, dzegas, pildiņi, fāzītes, noapaļojumi</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u.c.);</w:t>
      </w:r>
    </w:p>
    <w:p w:rsidR="003531FA" w:rsidRPr="002C6497" w:rsidRDefault="003531FA" w:rsidP="00F32BCE">
      <w:pPr>
        <w:pStyle w:val="TableParagraph"/>
        <w:numPr>
          <w:ilvl w:val="2"/>
          <w:numId w:val="17"/>
        </w:numPr>
        <w:tabs>
          <w:tab w:val="left" w:pos="727"/>
        </w:tabs>
        <w:spacing w:before="0" w:line="293"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izveidot dekoratīvu finiera</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salikumu;</w:t>
      </w:r>
    </w:p>
    <w:p w:rsidR="003531FA" w:rsidRPr="002C6497" w:rsidRDefault="003531FA" w:rsidP="00F32BCE">
      <w:pPr>
        <w:pStyle w:val="BodyText"/>
        <w:widowControl w:val="0"/>
        <w:numPr>
          <w:ilvl w:val="0"/>
          <w:numId w:val="22"/>
        </w:numPr>
        <w:tabs>
          <w:tab w:val="left" w:pos="723"/>
        </w:tabs>
        <w:autoSpaceDE w:val="0"/>
        <w:autoSpaceDN w:val="0"/>
        <w:spacing w:after="0" w:line="290"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pārbaudīt mēbeles detaļu savietojamību</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kopsalikumā;</w:t>
      </w:r>
    </w:p>
    <w:p w:rsidR="003531FA" w:rsidRPr="002C6497" w:rsidRDefault="003531FA" w:rsidP="00F32BCE">
      <w:pPr>
        <w:pStyle w:val="BodyText"/>
        <w:widowControl w:val="0"/>
        <w:numPr>
          <w:ilvl w:val="0"/>
          <w:numId w:val="22"/>
        </w:numPr>
        <w:tabs>
          <w:tab w:val="left" w:pos="723"/>
        </w:tabs>
        <w:autoSpaceDE w:val="0"/>
        <w:autoSpaceDN w:val="0"/>
        <w:spacing w:after="0"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sagatavot mēbeles virsmu</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apdarei;</w:t>
      </w:r>
    </w:p>
    <w:p w:rsidR="003531FA" w:rsidRPr="002C6497" w:rsidRDefault="003531FA" w:rsidP="00F32BCE">
      <w:pPr>
        <w:pStyle w:val="BodyText"/>
        <w:widowControl w:val="0"/>
        <w:numPr>
          <w:ilvl w:val="0"/>
          <w:numId w:val="22"/>
        </w:numPr>
        <w:tabs>
          <w:tab w:val="left" w:pos="723"/>
        </w:tabs>
        <w:autoSpaceDE w:val="0"/>
        <w:autoSpaceDN w:val="0"/>
        <w:spacing w:before="1" w:after="0"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mēbeles/detaļu virsmas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apdari;</w:t>
      </w:r>
    </w:p>
    <w:p w:rsidR="003531FA" w:rsidRPr="002C6497" w:rsidRDefault="003531FA" w:rsidP="00F32BCE">
      <w:pPr>
        <w:pStyle w:val="BodyText"/>
        <w:widowControl w:val="0"/>
        <w:numPr>
          <w:ilvl w:val="0"/>
          <w:numId w:val="22"/>
        </w:numPr>
        <w:tabs>
          <w:tab w:val="left" w:pos="723"/>
        </w:tabs>
        <w:autoSpaceDE w:val="0"/>
        <w:autoSpaceDN w:val="0"/>
        <w:spacing w:after="0"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furnitūras un nekoksnes materiālu</w:t>
      </w:r>
      <w:r w:rsidRPr="002C6497">
        <w:rPr>
          <w:rFonts w:asciiTheme="minorHAnsi" w:hAnsiTheme="minorHAnsi"/>
          <w:color w:val="000000" w:themeColor="text1"/>
          <w:spacing w:val="-3"/>
          <w:sz w:val="24"/>
          <w:szCs w:val="24"/>
        </w:rPr>
        <w:t xml:space="preserve"> </w:t>
      </w:r>
      <w:r w:rsidRPr="002C6497">
        <w:rPr>
          <w:rFonts w:asciiTheme="minorHAnsi" w:hAnsiTheme="minorHAnsi"/>
          <w:color w:val="000000" w:themeColor="text1"/>
          <w:sz w:val="24"/>
          <w:szCs w:val="24"/>
        </w:rPr>
        <w:t>iestrādes;</w:t>
      </w:r>
    </w:p>
    <w:p w:rsidR="003531FA" w:rsidRPr="002C6497" w:rsidRDefault="003531FA" w:rsidP="00F32BCE">
      <w:pPr>
        <w:pStyle w:val="BodyText"/>
        <w:widowControl w:val="0"/>
        <w:numPr>
          <w:ilvl w:val="0"/>
          <w:numId w:val="22"/>
        </w:numPr>
        <w:tabs>
          <w:tab w:val="left" w:pos="723"/>
        </w:tabs>
        <w:autoSpaceDE w:val="0"/>
        <w:autoSpaceDN w:val="0"/>
        <w:spacing w:before="1" w:after="0" w:line="293" w:lineRule="exact"/>
        <w:ind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mēbeles beigu</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montāžu.</w:t>
      </w:r>
    </w:p>
    <w:p w:rsidR="00102B45" w:rsidRPr="002C6497" w:rsidRDefault="00102B45" w:rsidP="00F32BCE">
      <w:pPr>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br w:type="page"/>
      </w:r>
    </w:p>
    <w:p w:rsidR="003531FA" w:rsidRPr="002C6497" w:rsidRDefault="003531FA" w:rsidP="00F32BCE">
      <w:pPr>
        <w:pStyle w:val="BodyText"/>
        <w:widowControl w:val="0"/>
        <w:tabs>
          <w:tab w:val="left" w:pos="524"/>
        </w:tabs>
        <w:autoSpaceDE w:val="0"/>
        <w:autoSpaceDN w:val="0"/>
        <w:spacing w:after="0" w:line="276" w:lineRule="exact"/>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lastRenderedPageBreak/>
        <w:t>Profesionālās darbības pamatprincipu</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īstenošana:</w:t>
      </w:r>
    </w:p>
    <w:p w:rsidR="003531FA" w:rsidRPr="002C6497" w:rsidRDefault="003531FA" w:rsidP="00F32BCE">
      <w:pPr>
        <w:pStyle w:val="BodyText"/>
        <w:widowControl w:val="0"/>
        <w:numPr>
          <w:ilvl w:val="2"/>
          <w:numId w:val="21"/>
        </w:numPr>
        <w:tabs>
          <w:tab w:val="left" w:pos="720"/>
        </w:tabs>
        <w:autoSpaceDE w:val="0"/>
        <w:autoSpaceDN w:val="0"/>
        <w:spacing w:before="4" w:after="0" w:line="237" w:lineRule="auto"/>
        <w:ind w:right="1297" w:hanging="20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izpildīt darbus atbilstoši darba drošības, darba aizsardzības, ugunsdrošības</w:t>
      </w:r>
      <w:r w:rsidRPr="002C6497">
        <w:rPr>
          <w:rFonts w:asciiTheme="minorHAnsi" w:hAnsiTheme="minorHAnsi"/>
          <w:color w:val="000000" w:themeColor="text1"/>
          <w:spacing w:val="-17"/>
          <w:sz w:val="24"/>
          <w:szCs w:val="24"/>
        </w:rPr>
        <w:t xml:space="preserve"> </w:t>
      </w:r>
      <w:r w:rsidRPr="002C6497">
        <w:rPr>
          <w:rFonts w:asciiTheme="minorHAnsi" w:hAnsiTheme="minorHAnsi"/>
          <w:color w:val="000000" w:themeColor="text1"/>
          <w:sz w:val="24"/>
          <w:szCs w:val="24"/>
        </w:rPr>
        <w:t>un elektrodrošības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noteikumiem;</w:t>
      </w:r>
    </w:p>
    <w:p w:rsidR="003531FA" w:rsidRPr="002C6497" w:rsidRDefault="003531FA" w:rsidP="00F32BCE">
      <w:pPr>
        <w:pStyle w:val="BodyText"/>
        <w:widowControl w:val="0"/>
        <w:numPr>
          <w:ilvl w:val="2"/>
          <w:numId w:val="21"/>
        </w:numPr>
        <w:tabs>
          <w:tab w:val="left" w:pos="723"/>
        </w:tabs>
        <w:autoSpaceDE w:val="0"/>
        <w:autoSpaceDN w:val="0"/>
        <w:spacing w:after="0" w:line="293" w:lineRule="exact"/>
        <w:ind w:left="722"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strādāt individuāli un sadarboties ar darba</w:t>
      </w:r>
      <w:r w:rsidRPr="002C6497">
        <w:rPr>
          <w:rFonts w:asciiTheme="minorHAnsi" w:hAnsiTheme="minorHAnsi"/>
          <w:color w:val="000000" w:themeColor="text1"/>
          <w:spacing w:val="-3"/>
          <w:sz w:val="24"/>
          <w:szCs w:val="24"/>
        </w:rPr>
        <w:t xml:space="preserve"> </w:t>
      </w:r>
      <w:r w:rsidRPr="002C6497">
        <w:rPr>
          <w:rFonts w:asciiTheme="minorHAnsi" w:hAnsiTheme="minorHAnsi"/>
          <w:color w:val="000000" w:themeColor="text1"/>
          <w:sz w:val="24"/>
          <w:szCs w:val="24"/>
        </w:rPr>
        <w:t>kolēģiem;</w:t>
      </w:r>
    </w:p>
    <w:p w:rsidR="003531FA" w:rsidRPr="002C6497" w:rsidRDefault="003531FA" w:rsidP="00F32BCE">
      <w:pPr>
        <w:pStyle w:val="BodyText"/>
        <w:widowControl w:val="0"/>
        <w:numPr>
          <w:ilvl w:val="2"/>
          <w:numId w:val="17"/>
        </w:numPr>
        <w:tabs>
          <w:tab w:val="left" w:pos="723"/>
        </w:tabs>
        <w:autoSpaceDE w:val="0"/>
        <w:autoSpaceDN w:val="0"/>
        <w:spacing w:before="2" w:after="0" w:line="281" w:lineRule="exact"/>
        <w:ind w:left="726" w:hanging="1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ievērot vides aizsardzības prasības, strādājot ar koksnes aizsardzības</w:t>
      </w:r>
      <w:r w:rsidRPr="002C6497">
        <w:rPr>
          <w:rFonts w:asciiTheme="minorHAnsi" w:hAnsiTheme="minorHAnsi"/>
          <w:color w:val="000000" w:themeColor="text1"/>
          <w:spacing w:val="-8"/>
          <w:sz w:val="24"/>
          <w:szCs w:val="24"/>
        </w:rPr>
        <w:t xml:space="preserve"> </w:t>
      </w:r>
      <w:r w:rsidRPr="002C6497">
        <w:rPr>
          <w:rFonts w:asciiTheme="minorHAnsi" w:hAnsiTheme="minorHAnsi"/>
          <w:color w:val="000000" w:themeColor="text1"/>
          <w:sz w:val="24"/>
          <w:szCs w:val="24"/>
        </w:rPr>
        <w:t>līdzekļiem</w:t>
      </w:r>
      <w:r w:rsidR="00685F3D" w:rsidRPr="002C6497">
        <w:rPr>
          <w:rFonts w:asciiTheme="minorHAnsi" w:hAnsiTheme="minorHAnsi"/>
          <w:color w:val="000000" w:themeColor="text1"/>
          <w:sz w:val="24"/>
          <w:szCs w:val="24"/>
        </w:rPr>
        <w:t>.</w:t>
      </w:r>
    </w:p>
    <w:p w:rsidR="00685F3D" w:rsidRPr="002C6497" w:rsidRDefault="00685F3D" w:rsidP="00F32BCE">
      <w:pPr>
        <w:pStyle w:val="BodyText"/>
        <w:widowControl w:val="0"/>
        <w:tabs>
          <w:tab w:val="left" w:pos="723"/>
        </w:tabs>
        <w:autoSpaceDE w:val="0"/>
        <w:autoSpaceDN w:val="0"/>
        <w:spacing w:before="2" w:after="0" w:line="281" w:lineRule="exact"/>
        <w:ind w:left="726"/>
        <w:jc w:val="both"/>
        <w:rPr>
          <w:rFonts w:asciiTheme="minorHAnsi" w:hAnsiTheme="minorHAnsi"/>
          <w:color w:val="000000" w:themeColor="text1"/>
          <w:sz w:val="24"/>
          <w:szCs w:val="24"/>
        </w:rPr>
      </w:pPr>
    </w:p>
    <w:p w:rsidR="00AC096B" w:rsidRPr="002C6497" w:rsidRDefault="00AC096B" w:rsidP="00F32BCE">
      <w:pPr>
        <w:tabs>
          <w:tab w:val="left" w:pos="0"/>
        </w:tabs>
        <w:spacing w:after="0"/>
        <w:ind w:left="720"/>
        <w:jc w:val="both"/>
        <w:rPr>
          <w:rFonts w:asciiTheme="minorHAnsi" w:hAnsiTheme="minorHAnsi"/>
          <w:noProof/>
          <w:color w:val="000000" w:themeColor="text1"/>
          <w:sz w:val="24"/>
          <w:szCs w:val="24"/>
        </w:rPr>
      </w:pPr>
    </w:p>
    <w:p w:rsidR="00AC096B" w:rsidRPr="002C6497" w:rsidRDefault="003828CF" w:rsidP="00F32BCE">
      <w:pPr>
        <w:pStyle w:val="Heading2"/>
        <w:jc w:val="both"/>
        <w:rPr>
          <w:rFonts w:asciiTheme="minorHAnsi" w:hAnsiTheme="minorHAnsi"/>
          <w:noProof/>
          <w:color w:val="000000" w:themeColor="text1"/>
          <w:sz w:val="24"/>
          <w:szCs w:val="24"/>
          <w:lang w:val="en-US"/>
        </w:rPr>
      </w:pPr>
      <w:bookmarkStart w:id="3" w:name="_Toc49177705"/>
      <w:r w:rsidRPr="002C6497">
        <w:rPr>
          <w:rFonts w:asciiTheme="minorHAnsi" w:hAnsiTheme="minorHAnsi"/>
          <w:noProof/>
          <w:color w:val="000000" w:themeColor="text1"/>
          <w:sz w:val="24"/>
          <w:szCs w:val="24"/>
          <w:lang w:val="en-US"/>
        </w:rPr>
        <w:t>VĒRTĒŠANAS STANDARTS</w:t>
      </w:r>
      <w:bookmarkEnd w:id="3"/>
    </w:p>
    <w:p w:rsidR="00E3268B" w:rsidRPr="002C6497" w:rsidRDefault="00E3268B" w:rsidP="00F32BCE">
      <w:pPr>
        <w:spacing w:after="0" w:line="300" w:lineRule="atLeast"/>
        <w:ind w:left="720"/>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Vērtēšanas standarts nodrošina prasmju novērtēšanas metodiku.</w:t>
      </w:r>
      <w:r w:rsidR="003828CF" w:rsidRPr="002C6497">
        <w:rPr>
          <w:rFonts w:asciiTheme="minorHAnsi" w:eastAsia="Times New Roman" w:hAnsiTheme="minorHAnsi" w:cs="Times New Roman"/>
          <w:color w:val="000000" w:themeColor="text1"/>
          <w:sz w:val="24"/>
          <w:szCs w:val="24"/>
        </w:rPr>
        <w:t xml:space="preserve"> </w:t>
      </w:r>
    </w:p>
    <w:p w:rsidR="00E3268B" w:rsidRPr="002C6497" w:rsidRDefault="00E3268B" w:rsidP="00F32BCE">
      <w:pPr>
        <w:spacing w:after="0" w:line="300" w:lineRule="atLeast"/>
        <w:ind w:left="720"/>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Katrai sadaļai ir piešķirts procentuāls koeficinets no kopējās vērtējumu summas, lai norādītu relatīvo nozīmīgumu novērtējuma ietvaros. Visu procentu punktu summa ir 100.</w:t>
      </w:r>
    </w:p>
    <w:p w:rsidR="00E3268B" w:rsidRPr="002C6497" w:rsidRDefault="00E3268B" w:rsidP="00F32BCE">
      <w:pPr>
        <w:spacing w:after="0" w:line="300" w:lineRule="atLeast"/>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 </w:t>
      </w:r>
    </w:p>
    <w:p w:rsidR="00E3268B" w:rsidRPr="002C6497" w:rsidRDefault="00E3268B" w:rsidP="00F32BCE">
      <w:pPr>
        <w:spacing w:after="0" w:line="300" w:lineRule="atLeast"/>
        <w:ind w:left="720"/>
        <w:jc w:val="both"/>
        <w:rPr>
          <w:rFonts w:asciiTheme="minorHAnsi" w:eastAsia="Times New Roman" w:hAnsiTheme="minorHAnsi" w:cs="Times New Roman"/>
          <w:color w:val="000000" w:themeColor="text1"/>
          <w:sz w:val="24"/>
          <w:szCs w:val="24"/>
        </w:rPr>
      </w:pPr>
      <w:r w:rsidRPr="002C6497">
        <w:rPr>
          <w:rFonts w:asciiTheme="minorHAnsi" w:eastAsia="Times New Roman" w:hAnsiTheme="minorHAnsi" w:cs="Times New Roman"/>
          <w:color w:val="000000" w:themeColor="text1"/>
          <w:sz w:val="24"/>
          <w:szCs w:val="24"/>
        </w:rPr>
        <w:t>Profesionālās meistarības konkursā „Balticskills.” tiks vērtētas tikai prasmes, kas uzskaitītas vērtēšanas standartu specifikācijas tabulā.</w:t>
      </w:r>
    </w:p>
    <w:p w:rsidR="00E3268B" w:rsidRPr="002C6497" w:rsidRDefault="00E3268B" w:rsidP="00F32BCE">
      <w:pPr>
        <w:spacing w:after="0" w:line="300" w:lineRule="atLeast"/>
        <w:ind w:left="720"/>
        <w:jc w:val="both"/>
        <w:rPr>
          <w:rFonts w:asciiTheme="minorHAnsi" w:eastAsia="Times New Roman" w:hAnsiTheme="minorHAnsi" w:cs="Times New Roman"/>
          <w:color w:val="000000" w:themeColor="text1"/>
          <w:sz w:val="24"/>
          <w:szCs w:val="24"/>
        </w:rPr>
      </w:pPr>
    </w:p>
    <w:tbl>
      <w:tblPr>
        <w:tblStyle w:val="TableGrid"/>
        <w:tblW w:w="0" w:type="auto"/>
        <w:tblInd w:w="720" w:type="dxa"/>
        <w:tblLook w:val="04A0" w:firstRow="1" w:lastRow="0" w:firstColumn="1" w:lastColumn="0" w:noHBand="0" w:noVBand="1"/>
      </w:tblPr>
      <w:tblGrid>
        <w:gridCol w:w="551"/>
        <w:gridCol w:w="5019"/>
        <w:gridCol w:w="2726"/>
      </w:tblGrid>
      <w:tr w:rsidR="00C90A75" w:rsidRPr="002C6497" w:rsidTr="001A2FBD">
        <w:tc>
          <w:tcPr>
            <w:tcW w:w="5570" w:type="dxa"/>
            <w:gridSpan w:val="2"/>
          </w:tcPr>
          <w:p w:rsidR="001A2FBD" w:rsidRPr="002C6497" w:rsidRDefault="00E3268B"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Kompetence</w:t>
            </w:r>
          </w:p>
        </w:tc>
        <w:tc>
          <w:tcPr>
            <w:tcW w:w="2726" w:type="dxa"/>
          </w:tcPr>
          <w:p w:rsidR="001A2FBD" w:rsidRPr="002C6497" w:rsidRDefault="001A2FBD"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P</w:t>
            </w:r>
            <w:r w:rsidR="00E3268B" w:rsidRPr="002C6497">
              <w:rPr>
                <w:rFonts w:asciiTheme="minorHAnsi" w:hAnsiTheme="minorHAnsi"/>
                <w:b/>
                <w:noProof/>
                <w:color w:val="000000" w:themeColor="text1"/>
                <w:sz w:val="24"/>
                <w:szCs w:val="24"/>
                <w:lang w:val="en-US"/>
              </w:rPr>
              <w:t>rocentpunkti</w:t>
            </w:r>
          </w:p>
        </w:tc>
      </w:tr>
      <w:tr w:rsidR="00C90A75" w:rsidRPr="002C6497" w:rsidTr="001A2FBD">
        <w:tc>
          <w:tcPr>
            <w:tcW w:w="551" w:type="dxa"/>
          </w:tcPr>
          <w:p w:rsidR="000511AA" w:rsidRPr="002C6497" w:rsidRDefault="001A2FBD"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w:t>
            </w:r>
          </w:p>
        </w:tc>
        <w:tc>
          <w:tcPr>
            <w:tcW w:w="5019" w:type="dxa"/>
          </w:tcPr>
          <w:p w:rsidR="000511AA" w:rsidRPr="002C6497" w:rsidRDefault="00062BC7" w:rsidP="00F32BCE">
            <w:pPr>
              <w:pStyle w:val="TableParagraph"/>
              <w:ind w:left="0"/>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patstāvīgi izvērtēt un izprast mēbeles izgatavošanas darba uzdevumu, kā arī plānot secīgu tehnoloģiskā</w:t>
            </w:r>
            <w:r w:rsidRPr="002C6497">
              <w:rPr>
                <w:rFonts w:asciiTheme="minorHAnsi" w:hAnsiTheme="minorHAnsi"/>
                <w:color w:val="000000" w:themeColor="text1"/>
                <w:spacing w:val="-18"/>
                <w:sz w:val="24"/>
                <w:szCs w:val="24"/>
              </w:rPr>
              <w:t xml:space="preserve"> </w:t>
            </w:r>
            <w:r w:rsidRPr="002C6497">
              <w:rPr>
                <w:rFonts w:asciiTheme="minorHAnsi" w:hAnsiTheme="minorHAnsi"/>
                <w:color w:val="000000" w:themeColor="text1"/>
                <w:sz w:val="24"/>
                <w:szCs w:val="24"/>
              </w:rPr>
              <w:t>procesa izpildi</w:t>
            </w:r>
          </w:p>
        </w:tc>
        <w:tc>
          <w:tcPr>
            <w:tcW w:w="2726" w:type="dxa"/>
          </w:tcPr>
          <w:p w:rsidR="000511AA" w:rsidRPr="002C6497" w:rsidRDefault="000511AA"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930"/>
        </w:trPr>
        <w:tc>
          <w:tcPr>
            <w:tcW w:w="551" w:type="dxa"/>
          </w:tcPr>
          <w:p w:rsidR="001A2FBD" w:rsidRPr="002C6497" w:rsidRDefault="001A2FBD" w:rsidP="00F32BCE">
            <w:pPr>
              <w:tabs>
                <w:tab w:val="left" w:pos="0"/>
              </w:tabs>
              <w:jc w:val="both"/>
              <w:rPr>
                <w:rFonts w:asciiTheme="minorHAnsi" w:hAnsiTheme="minorHAnsi"/>
                <w:b/>
                <w:noProof/>
                <w:color w:val="000000" w:themeColor="text1"/>
                <w:sz w:val="24"/>
                <w:szCs w:val="24"/>
                <w:lang w:val="en-US"/>
              </w:rPr>
            </w:pPr>
          </w:p>
        </w:tc>
        <w:tc>
          <w:tcPr>
            <w:tcW w:w="5019" w:type="dxa"/>
          </w:tcPr>
          <w:p w:rsidR="001A2FBD" w:rsidRPr="002C6497" w:rsidRDefault="001579A0"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1579A0" w:rsidRPr="002C6497" w:rsidRDefault="001579A0" w:rsidP="00F32BCE">
            <w:pPr>
              <w:pStyle w:val="ListParagraph"/>
              <w:numPr>
                <w:ilvl w:val="0"/>
                <w:numId w:val="16"/>
              </w:num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mēbeles izgatavošanas tehni</w:t>
            </w:r>
            <w:r w:rsidR="00062BC7" w:rsidRPr="002C6497">
              <w:rPr>
                <w:rFonts w:asciiTheme="minorHAnsi" w:hAnsiTheme="minorHAnsi"/>
                <w:noProof/>
                <w:color w:val="000000" w:themeColor="text1"/>
                <w:sz w:val="24"/>
                <w:szCs w:val="24"/>
                <w:lang w:val="en-US"/>
              </w:rPr>
              <w:t>s</w:t>
            </w:r>
            <w:r w:rsidRPr="002C6497">
              <w:rPr>
                <w:rFonts w:asciiTheme="minorHAnsi" w:hAnsiTheme="minorHAnsi"/>
                <w:noProof/>
                <w:color w:val="000000" w:themeColor="text1"/>
                <w:sz w:val="24"/>
                <w:szCs w:val="24"/>
                <w:lang w:val="en-US"/>
              </w:rPr>
              <w:t>kā dokumentācija,</w:t>
            </w:r>
          </w:p>
          <w:p w:rsidR="001A2FBD" w:rsidRPr="002C6497" w:rsidRDefault="001579A0" w:rsidP="00F32BCE">
            <w:pPr>
              <w:pStyle w:val="ListParagraph"/>
              <w:numPr>
                <w:ilvl w:val="0"/>
                <w:numId w:val="16"/>
              </w:numPr>
              <w:tabs>
                <w:tab w:val="left" w:pos="0"/>
              </w:tabs>
              <w:jc w:val="both"/>
              <w:rPr>
                <w:rFonts w:asciiTheme="minorHAnsi" w:hAnsiTheme="minorHAnsi"/>
                <w:b/>
                <w:noProof/>
                <w:color w:val="000000" w:themeColor="text1"/>
                <w:sz w:val="24"/>
                <w:szCs w:val="24"/>
                <w:lang w:val="en-US"/>
              </w:rPr>
            </w:pPr>
            <w:r w:rsidRPr="002C6497">
              <w:rPr>
                <w:rFonts w:asciiTheme="minorHAnsi" w:hAnsiTheme="minorHAnsi"/>
                <w:noProof/>
                <w:color w:val="000000" w:themeColor="text1"/>
                <w:sz w:val="24"/>
                <w:szCs w:val="24"/>
                <w:lang w:val="en-US"/>
              </w:rPr>
              <w:t>rasējumu lasīšana</w:t>
            </w:r>
            <w:r w:rsidRPr="002C6497">
              <w:rPr>
                <w:rFonts w:asciiTheme="minorHAnsi" w:hAnsiTheme="minorHAnsi"/>
                <w:b/>
                <w:noProof/>
                <w:color w:val="000000" w:themeColor="text1"/>
                <w:sz w:val="24"/>
                <w:szCs w:val="24"/>
                <w:lang w:val="en-US"/>
              </w:rPr>
              <w:t xml:space="preserve"> </w:t>
            </w:r>
          </w:p>
          <w:p w:rsidR="001579A0" w:rsidRPr="002C6497" w:rsidRDefault="001579A0"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062BC7" w:rsidRPr="002C6497" w:rsidRDefault="00062BC7" w:rsidP="00F32BCE">
            <w:pPr>
              <w:pStyle w:val="ListParagraph"/>
              <w:numPr>
                <w:ilvl w:val="0"/>
                <w:numId w:val="16"/>
              </w:numPr>
              <w:tabs>
                <w:tab w:val="left" w:pos="0"/>
              </w:tabs>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lasīt mēbeles izgatavošanas tehnisko dokumentāciju</w:t>
            </w:r>
          </w:p>
          <w:p w:rsidR="001A2FBD" w:rsidRPr="002C6497" w:rsidRDefault="001A2FBD" w:rsidP="00F32BCE">
            <w:pPr>
              <w:pStyle w:val="ListParagraph"/>
              <w:tabs>
                <w:tab w:val="left" w:pos="0"/>
              </w:tabs>
              <w:jc w:val="both"/>
              <w:rPr>
                <w:rFonts w:asciiTheme="minorHAnsi" w:hAnsiTheme="minorHAnsi"/>
                <w:b/>
                <w:noProof/>
                <w:color w:val="000000" w:themeColor="text1"/>
                <w:sz w:val="24"/>
                <w:szCs w:val="24"/>
                <w:lang w:val="lv-LV"/>
              </w:rPr>
            </w:pPr>
          </w:p>
        </w:tc>
        <w:tc>
          <w:tcPr>
            <w:tcW w:w="2726" w:type="dxa"/>
          </w:tcPr>
          <w:p w:rsidR="001A2FBD" w:rsidRPr="002C6497" w:rsidRDefault="001A2FBD" w:rsidP="00F32BCE">
            <w:pPr>
              <w:tabs>
                <w:tab w:val="left" w:pos="0"/>
              </w:tabs>
              <w:jc w:val="both"/>
              <w:rPr>
                <w:rFonts w:asciiTheme="minorHAnsi" w:hAnsiTheme="minorHAnsi"/>
                <w:b/>
                <w:noProof/>
                <w:color w:val="000000" w:themeColor="text1"/>
                <w:sz w:val="24"/>
                <w:szCs w:val="24"/>
                <w:lang w:val="lv-LV"/>
              </w:rPr>
            </w:pPr>
          </w:p>
        </w:tc>
      </w:tr>
      <w:tr w:rsidR="00C90A75" w:rsidRPr="002C6497" w:rsidTr="001A2FBD">
        <w:tc>
          <w:tcPr>
            <w:tcW w:w="551" w:type="dxa"/>
          </w:tcPr>
          <w:p w:rsidR="000511AA" w:rsidRPr="002C6497" w:rsidRDefault="001A2FBD"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2.</w:t>
            </w:r>
          </w:p>
        </w:tc>
        <w:tc>
          <w:tcPr>
            <w:tcW w:w="5019" w:type="dxa"/>
          </w:tcPr>
          <w:p w:rsidR="000511AA" w:rsidRPr="002C6497" w:rsidRDefault="00062BC7"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 xml:space="preserve">Spēja aprēķināt mēbeles izgatavošanai nepieciešamo </w:t>
            </w:r>
            <w:r w:rsidR="00E647A7">
              <w:rPr>
                <w:rFonts w:asciiTheme="minorHAnsi" w:hAnsiTheme="minorHAnsi"/>
                <w:color w:val="000000" w:themeColor="text1"/>
                <w:sz w:val="24"/>
                <w:szCs w:val="24"/>
              </w:rPr>
              <w:t xml:space="preserve">laika, </w:t>
            </w:r>
            <w:r w:rsidRPr="002C6497">
              <w:rPr>
                <w:rFonts w:asciiTheme="minorHAnsi" w:hAnsiTheme="minorHAnsi"/>
                <w:color w:val="000000" w:themeColor="text1"/>
                <w:sz w:val="24"/>
                <w:szCs w:val="24"/>
              </w:rPr>
              <w:t>materiālu patēriņu un tā izmaksas.</w:t>
            </w:r>
          </w:p>
        </w:tc>
        <w:tc>
          <w:tcPr>
            <w:tcW w:w="2726" w:type="dxa"/>
          </w:tcPr>
          <w:p w:rsidR="000511AA" w:rsidRPr="002C6497" w:rsidRDefault="000511AA"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1A2FBD" w:rsidRPr="002C6497" w:rsidRDefault="001A2FBD" w:rsidP="00F32BCE">
            <w:pPr>
              <w:tabs>
                <w:tab w:val="left" w:pos="0"/>
              </w:tabs>
              <w:jc w:val="both"/>
              <w:rPr>
                <w:rFonts w:asciiTheme="minorHAnsi" w:hAnsiTheme="minorHAnsi"/>
                <w:b/>
                <w:noProof/>
                <w:color w:val="000000" w:themeColor="text1"/>
                <w:sz w:val="24"/>
                <w:szCs w:val="24"/>
                <w:lang w:val="en-US"/>
              </w:rPr>
            </w:pPr>
          </w:p>
        </w:tc>
        <w:tc>
          <w:tcPr>
            <w:tcW w:w="5019" w:type="dxa"/>
          </w:tcPr>
          <w:p w:rsidR="00096D51" w:rsidRPr="002C6497" w:rsidRDefault="00096D51"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09484A" w:rsidRPr="002C6497" w:rsidRDefault="00096D51"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Mēbeļu izgatavošanas tehnoloģija</w:t>
            </w:r>
          </w:p>
          <w:p w:rsidR="0009484A" w:rsidRPr="002C6497" w:rsidRDefault="00E647A7"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Pr>
                <w:rFonts w:asciiTheme="minorHAnsi" w:hAnsiTheme="minorHAnsi"/>
                <w:b/>
                <w:noProof/>
                <w:color w:val="000000" w:themeColor="text1"/>
                <w:sz w:val="24"/>
                <w:szCs w:val="24"/>
                <w:lang w:val="en-US"/>
              </w:rPr>
              <w:t>Materiālu izlietojuma a</w:t>
            </w:r>
            <w:r w:rsidR="00096D51" w:rsidRPr="002C6497">
              <w:rPr>
                <w:rFonts w:asciiTheme="minorHAnsi" w:hAnsiTheme="minorHAnsi"/>
                <w:b/>
                <w:noProof/>
                <w:color w:val="000000" w:themeColor="text1"/>
                <w:sz w:val="24"/>
                <w:szCs w:val="24"/>
                <w:lang w:val="en-US"/>
              </w:rPr>
              <w:t>prēķinu veikšana</w:t>
            </w:r>
          </w:p>
          <w:p w:rsidR="00096D51" w:rsidRPr="002C6497" w:rsidRDefault="00096D51"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Izgatavošanas laika plānošana</w:t>
            </w:r>
          </w:p>
          <w:p w:rsidR="00096D51" w:rsidRPr="002C6497" w:rsidRDefault="00096D51"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1A2FBD" w:rsidRPr="00E647A7" w:rsidRDefault="00062BC7"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mēbeles izgatavošanas izpildes laika aprēķinus</w:t>
            </w:r>
            <w:r w:rsidR="00E647A7">
              <w:rPr>
                <w:rFonts w:asciiTheme="minorHAnsi" w:hAnsiTheme="minorHAnsi"/>
                <w:color w:val="000000" w:themeColor="text1"/>
                <w:sz w:val="24"/>
                <w:szCs w:val="24"/>
              </w:rPr>
              <w:t xml:space="preserve"> un materiālu patēriņa apjoma aprēķinus</w:t>
            </w:r>
            <w:r w:rsidRPr="002C6497">
              <w:rPr>
                <w:rFonts w:asciiTheme="minorHAnsi" w:hAnsiTheme="minorHAnsi"/>
                <w:color w:val="000000" w:themeColor="text1"/>
                <w:sz w:val="24"/>
                <w:szCs w:val="24"/>
              </w:rPr>
              <w:t>.</w:t>
            </w:r>
          </w:p>
        </w:tc>
        <w:tc>
          <w:tcPr>
            <w:tcW w:w="2726" w:type="dxa"/>
          </w:tcPr>
          <w:p w:rsidR="001A2FBD" w:rsidRPr="00E647A7" w:rsidRDefault="001A2FBD" w:rsidP="00F32BCE">
            <w:pPr>
              <w:tabs>
                <w:tab w:val="left" w:pos="0"/>
              </w:tabs>
              <w:jc w:val="both"/>
              <w:rPr>
                <w:rFonts w:asciiTheme="minorHAnsi" w:hAnsiTheme="minorHAnsi"/>
                <w:b/>
                <w:noProof/>
                <w:color w:val="000000" w:themeColor="text1"/>
                <w:sz w:val="24"/>
                <w:szCs w:val="24"/>
              </w:rPr>
            </w:pPr>
          </w:p>
        </w:tc>
      </w:tr>
      <w:tr w:rsidR="00C90A75" w:rsidRPr="002C6497" w:rsidTr="006513C6">
        <w:tc>
          <w:tcPr>
            <w:tcW w:w="551"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3.</w:t>
            </w:r>
          </w:p>
        </w:tc>
        <w:tc>
          <w:tcPr>
            <w:tcW w:w="5019"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secīgi plānot tehnoloģiskā procesa izpildi atbilstoši mēbeles izgatavošanas darba uzdevumam, Spēja racionāli organizēt mēbeles izgatavošanas darba procesu.</w:t>
            </w: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c>
          <w:tcPr>
            <w:tcW w:w="5019" w:type="dxa"/>
          </w:tcPr>
          <w:p w:rsidR="005C55C6" w:rsidRPr="002C6497" w:rsidRDefault="00062BC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 xml:space="preserve">Personai jāzina un jāsaprot: </w:t>
            </w:r>
            <w:r w:rsidR="005C55C6" w:rsidRPr="002C6497">
              <w:rPr>
                <w:rFonts w:asciiTheme="minorHAnsi" w:hAnsiTheme="minorHAnsi"/>
                <w:b/>
                <w:noProof/>
                <w:color w:val="000000" w:themeColor="text1"/>
                <w:sz w:val="24"/>
                <w:szCs w:val="24"/>
                <w:lang w:val="en-US"/>
              </w:rPr>
              <w:t xml:space="preserve">  </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 xml:space="preserve">Koksnes materiāli, to apstrādes tehnoloģiskās metodes un </w:t>
            </w:r>
            <w:r w:rsidRPr="002C6497">
              <w:rPr>
                <w:rFonts w:asciiTheme="minorHAnsi" w:hAnsiTheme="minorHAnsi"/>
                <w:color w:val="000000" w:themeColor="text1"/>
                <w:spacing w:val="-3"/>
                <w:sz w:val="24"/>
                <w:szCs w:val="24"/>
              </w:rPr>
              <w:t xml:space="preserve">darba </w:t>
            </w:r>
            <w:r w:rsidRPr="002C6497">
              <w:rPr>
                <w:rFonts w:asciiTheme="minorHAnsi" w:hAnsiTheme="minorHAnsi"/>
                <w:color w:val="000000" w:themeColor="text1"/>
                <w:sz w:val="24"/>
                <w:szCs w:val="24"/>
              </w:rPr>
              <w:t>paņēmieni,</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lastRenderedPageBreak/>
              <w:t xml:space="preserve">Apdares materiāli, to apstrādes tehnoloģiskās metodes un </w:t>
            </w:r>
            <w:r w:rsidRPr="002C6497">
              <w:rPr>
                <w:rFonts w:asciiTheme="minorHAnsi" w:hAnsiTheme="minorHAnsi"/>
                <w:color w:val="000000" w:themeColor="text1"/>
                <w:spacing w:val="-3"/>
                <w:sz w:val="24"/>
                <w:szCs w:val="24"/>
              </w:rPr>
              <w:t xml:space="preserve">darba </w:t>
            </w:r>
            <w:r w:rsidRPr="002C6497">
              <w:rPr>
                <w:rFonts w:asciiTheme="minorHAnsi" w:hAnsiTheme="minorHAnsi"/>
                <w:color w:val="000000" w:themeColor="text1"/>
                <w:sz w:val="24"/>
                <w:szCs w:val="24"/>
              </w:rPr>
              <w:t>paņēmieni</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Efektīva darba organizācija</w:t>
            </w:r>
          </w:p>
          <w:p w:rsidR="005C55C6"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Tehnoloģiskā procesa secības plānošana</w:t>
            </w:r>
          </w:p>
          <w:p w:rsidR="005C55C6"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Tehnoloģiskā procesa kartes izstrāde</w:t>
            </w:r>
          </w:p>
          <w:p w:rsidR="00062BC7" w:rsidRPr="002C6497" w:rsidRDefault="00062BC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Izvērtēt mēbeles izgatavošanas tehnoloģiskās metodes.</w:t>
            </w:r>
          </w:p>
          <w:p w:rsidR="00062BC7" w:rsidRPr="002C6497" w:rsidRDefault="005C55C6" w:rsidP="00F32BCE">
            <w:pPr>
              <w:numPr>
                <w:ilvl w:val="0"/>
                <w:numId w:val="16"/>
              </w:numPr>
              <w:tabs>
                <w:tab w:val="left" w:pos="0"/>
              </w:tabs>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Izvēlēties konkrētus kokapstrādes darba paņēmienus.</w:t>
            </w:r>
          </w:p>
          <w:p w:rsidR="00062BC7" w:rsidRPr="002C6497" w:rsidRDefault="005C55C6" w:rsidP="00F32BCE">
            <w:pPr>
              <w:pStyle w:val="ListParagraph"/>
              <w:numPr>
                <w:ilvl w:val="0"/>
                <w:numId w:val="16"/>
              </w:numPr>
              <w:tabs>
                <w:tab w:val="left" w:pos="0"/>
              </w:tabs>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Sagatavot tehnoloģiskā procesa kartes</w:t>
            </w:r>
          </w:p>
          <w:p w:rsidR="00062BC7" w:rsidRPr="002C6497" w:rsidRDefault="00062BC7" w:rsidP="00F32BCE">
            <w:pPr>
              <w:tabs>
                <w:tab w:val="left" w:pos="0"/>
              </w:tabs>
              <w:jc w:val="both"/>
              <w:rPr>
                <w:rFonts w:asciiTheme="minorHAnsi" w:hAnsiTheme="minorHAnsi"/>
                <w:b/>
                <w:noProof/>
                <w:color w:val="000000" w:themeColor="text1"/>
                <w:sz w:val="24"/>
                <w:szCs w:val="24"/>
              </w:rPr>
            </w:pP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rPr>
            </w:pPr>
          </w:p>
        </w:tc>
      </w:tr>
      <w:tr w:rsidR="00C90A75" w:rsidRPr="002C6497" w:rsidTr="006513C6">
        <w:tc>
          <w:tcPr>
            <w:tcW w:w="551" w:type="dxa"/>
          </w:tcPr>
          <w:p w:rsidR="00062BC7" w:rsidRPr="002C6497" w:rsidRDefault="00F32BCE"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sz w:val="24"/>
                <w:szCs w:val="24"/>
              </w:rPr>
              <w:br w:type="page"/>
            </w:r>
            <w:r w:rsidR="005C55C6" w:rsidRPr="002C6497">
              <w:rPr>
                <w:rFonts w:asciiTheme="minorHAnsi" w:hAnsiTheme="minorHAnsi"/>
                <w:b/>
                <w:noProof/>
                <w:color w:val="000000" w:themeColor="text1"/>
                <w:sz w:val="24"/>
                <w:szCs w:val="24"/>
                <w:lang w:val="en-US"/>
              </w:rPr>
              <w:t>4</w:t>
            </w:r>
            <w:r w:rsidR="00062BC7" w:rsidRPr="002C6497">
              <w:rPr>
                <w:rFonts w:asciiTheme="minorHAnsi" w:hAnsiTheme="minorHAnsi"/>
                <w:b/>
                <w:noProof/>
                <w:color w:val="000000" w:themeColor="text1"/>
                <w:sz w:val="24"/>
                <w:szCs w:val="24"/>
                <w:lang w:val="en-US"/>
              </w:rPr>
              <w:t>.</w:t>
            </w:r>
          </w:p>
        </w:tc>
        <w:tc>
          <w:tcPr>
            <w:tcW w:w="5019" w:type="dxa"/>
          </w:tcPr>
          <w:p w:rsidR="00062BC7" w:rsidRPr="002C6497" w:rsidRDefault="005C55C6" w:rsidP="00F32BCE">
            <w:pPr>
              <w:pStyle w:val="TableParagraph"/>
              <w:ind w:left="107" w:right="21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 xml:space="preserve">Spēja izvēlēties un sagatavot atbilstošas </w:t>
            </w:r>
            <w:r w:rsidR="00A30EEF" w:rsidRPr="002C6497">
              <w:rPr>
                <w:rFonts w:asciiTheme="minorHAnsi" w:hAnsiTheme="minorHAnsi"/>
                <w:color w:val="000000" w:themeColor="text1"/>
                <w:sz w:val="24"/>
                <w:szCs w:val="24"/>
              </w:rPr>
              <w:t>k</w:t>
            </w:r>
            <w:r w:rsidRPr="002C6497">
              <w:rPr>
                <w:rFonts w:asciiTheme="minorHAnsi" w:hAnsiTheme="minorHAnsi"/>
                <w:color w:val="000000" w:themeColor="text1"/>
                <w:sz w:val="24"/>
                <w:szCs w:val="24"/>
              </w:rPr>
              <w:t>okapstrādes darbmašīnas un</w:t>
            </w:r>
            <w:r w:rsidR="00A30EEF" w:rsidRPr="002C6497">
              <w:rPr>
                <w:rFonts w:asciiTheme="minorHAnsi" w:hAnsiTheme="minorHAnsi"/>
                <w:color w:val="000000" w:themeColor="text1"/>
                <w:sz w:val="24"/>
                <w:szCs w:val="24"/>
              </w:rPr>
              <w:t xml:space="preserve"> </w:t>
            </w:r>
            <w:r w:rsidRPr="002C6497">
              <w:rPr>
                <w:rFonts w:asciiTheme="minorHAnsi" w:hAnsiTheme="minorHAnsi"/>
                <w:color w:val="000000" w:themeColor="text1"/>
                <w:sz w:val="24"/>
                <w:szCs w:val="24"/>
              </w:rPr>
              <w:t>griezējinstrumentus, rokas</w:t>
            </w:r>
            <w:r w:rsidR="00A30EEF" w:rsidRPr="002C6497">
              <w:rPr>
                <w:rFonts w:asciiTheme="minorHAnsi" w:hAnsiTheme="minorHAnsi"/>
                <w:color w:val="000000" w:themeColor="text1"/>
                <w:sz w:val="24"/>
                <w:szCs w:val="24"/>
              </w:rPr>
              <w:t xml:space="preserve"> </w:t>
            </w:r>
            <w:r w:rsidRPr="002C6497">
              <w:rPr>
                <w:rFonts w:asciiTheme="minorHAnsi" w:hAnsiTheme="minorHAnsi"/>
                <w:color w:val="000000" w:themeColor="text1"/>
                <w:sz w:val="24"/>
                <w:szCs w:val="24"/>
              </w:rPr>
              <w:t>elektroinstrumentus un nemehanizētos rokas instrumentus.</w:t>
            </w: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c>
          <w:tcPr>
            <w:tcW w:w="5019" w:type="dxa"/>
          </w:tcPr>
          <w:p w:rsidR="00062BC7" w:rsidRPr="002C6497" w:rsidRDefault="00062BC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Elektrotehnikas pamati</w:t>
            </w:r>
          </w:p>
          <w:p w:rsidR="005C55C6"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Koksnes griešanas teorijas pamati</w:t>
            </w:r>
          </w:p>
          <w:p w:rsidR="005C55C6"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Kokapstrādes darbmašīnu uzbūves</w:t>
            </w:r>
            <w:r w:rsidRPr="002C6497">
              <w:rPr>
                <w:rFonts w:asciiTheme="minorHAnsi" w:hAnsiTheme="minorHAnsi"/>
                <w:color w:val="000000" w:themeColor="text1"/>
                <w:spacing w:val="-12"/>
                <w:sz w:val="24"/>
                <w:szCs w:val="24"/>
              </w:rPr>
              <w:t xml:space="preserve"> </w:t>
            </w:r>
            <w:r w:rsidRPr="002C6497">
              <w:rPr>
                <w:rFonts w:asciiTheme="minorHAnsi" w:hAnsiTheme="minorHAnsi"/>
                <w:color w:val="000000" w:themeColor="text1"/>
                <w:sz w:val="24"/>
                <w:szCs w:val="24"/>
              </w:rPr>
              <w:t>un darbības</w:t>
            </w:r>
            <w:r w:rsidRPr="002C6497">
              <w:rPr>
                <w:rFonts w:asciiTheme="minorHAnsi" w:hAnsiTheme="minorHAnsi"/>
                <w:color w:val="000000" w:themeColor="text1"/>
                <w:spacing w:val="-1"/>
                <w:sz w:val="24"/>
                <w:szCs w:val="24"/>
              </w:rPr>
              <w:t xml:space="preserve"> </w:t>
            </w:r>
            <w:r w:rsidRPr="002C6497">
              <w:rPr>
                <w:rFonts w:asciiTheme="minorHAnsi" w:hAnsiTheme="minorHAnsi"/>
                <w:color w:val="000000" w:themeColor="text1"/>
                <w:sz w:val="24"/>
                <w:szCs w:val="24"/>
              </w:rPr>
              <w:t>pamati</w:t>
            </w:r>
          </w:p>
          <w:p w:rsidR="005C55C6" w:rsidRPr="002C6497" w:rsidRDefault="005C55C6"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izgatavošanas tehnoloģiskās metodes</w:t>
            </w:r>
          </w:p>
          <w:p w:rsidR="005C55C6" w:rsidRPr="002C6497" w:rsidRDefault="005C55C6"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Kokapstrādes darbmašīnu veidi, to uzbūve, griezējinstrumenti, aprīkojums, palīgierīces, efektīvi un droši darba paņēmieni</w:t>
            </w:r>
          </w:p>
          <w:p w:rsidR="005C55C6" w:rsidRPr="002C6497" w:rsidRDefault="005C55C6"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Kokapstrādes elektrisko rokas instrumentu veidi, to griezējinstrumenti, papildaprīkojums, efektīvi un droši darba paņēmieni. </w:t>
            </w:r>
          </w:p>
          <w:p w:rsidR="00062BC7" w:rsidRPr="002C6497" w:rsidRDefault="005C55C6"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Galdnieku nemehanizēto rokas instrumentu veidi, to asināšana, efektīvi un droši darba paņēmieni</w:t>
            </w:r>
          </w:p>
          <w:p w:rsidR="00062BC7" w:rsidRPr="002C6497" w:rsidRDefault="00062BC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rPr>
              <w:t>Personai jāspēj:</w:t>
            </w:r>
            <w:r w:rsidRPr="002C6497">
              <w:rPr>
                <w:rFonts w:asciiTheme="minorHAnsi" w:hAnsiTheme="minorHAnsi"/>
                <w:b/>
                <w:noProof/>
                <w:color w:val="000000" w:themeColor="text1"/>
                <w:sz w:val="24"/>
                <w:szCs w:val="24"/>
              </w:rPr>
              <w:t xml:space="preserve"> </w:t>
            </w:r>
          </w:p>
          <w:p w:rsidR="00062BC7" w:rsidRPr="002C6497" w:rsidRDefault="005C55C6"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Izvēlēties darba uzdevumam atbilstošas darbmašīnas, iekārtas, rokas elektroinstrumentus un nemehanizētos rokas instrumentus.</w:t>
            </w:r>
          </w:p>
          <w:p w:rsidR="005C55C6" w:rsidRPr="002C6497" w:rsidRDefault="005C55C6"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Izvēlēties darba uzdevumam atbilstošus kokapstrādes griezējinstrumentus</w:t>
            </w:r>
          </w:p>
          <w:p w:rsidR="005C55C6" w:rsidRPr="002C6497" w:rsidRDefault="005C55C6"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 xml:space="preserve">Sagatavot kokapstrādes darbmašīnas darba uzdevuma veikšanai </w:t>
            </w:r>
          </w:p>
          <w:p w:rsidR="00062BC7" w:rsidRPr="002C6497" w:rsidRDefault="005C55C6" w:rsidP="00F32BCE">
            <w:pPr>
              <w:pStyle w:val="TableParagraph"/>
              <w:numPr>
                <w:ilvl w:val="0"/>
                <w:numId w:val="16"/>
              </w:numPr>
              <w:tabs>
                <w:tab w:val="left" w:pos="0"/>
              </w:tabs>
              <w:spacing w:before="115"/>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Pārbaudīt darbmašīnu atbilstību tehnoloģiskā procesa un darba aizsardzības prasībām</w:t>
            </w:r>
          </w:p>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c>
          <w:tcPr>
            <w:tcW w:w="551" w:type="dxa"/>
          </w:tcPr>
          <w:p w:rsidR="00062BC7" w:rsidRPr="002C6497" w:rsidRDefault="00017243"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lastRenderedPageBreak/>
              <w:t>5</w:t>
            </w:r>
            <w:r w:rsidR="00062BC7" w:rsidRPr="002C6497">
              <w:rPr>
                <w:rFonts w:asciiTheme="minorHAnsi" w:hAnsiTheme="minorHAnsi"/>
                <w:b/>
                <w:noProof/>
                <w:color w:val="000000" w:themeColor="text1"/>
                <w:sz w:val="24"/>
                <w:szCs w:val="24"/>
                <w:lang w:val="en-US"/>
              </w:rPr>
              <w:t>.</w:t>
            </w:r>
          </w:p>
        </w:tc>
        <w:tc>
          <w:tcPr>
            <w:tcW w:w="5019" w:type="dxa"/>
          </w:tcPr>
          <w:p w:rsidR="00062BC7" w:rsidRPr="002C6497" w:rsidRDefault="00942B65" w:rsidP="00F32BCE">
            <w:pPr>
              <w:pStyle w:val="TableParagraph"/>
              <w:spacing w:before="115"/>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izvērtēt materiālu kvalitātes atbilstību tehnoloģiskā risinājuma,</w:t>
            </w:r>
            <w:r w:rsidR="00A30EEF" w:rsidRPr="002C6497">
              <w:rPr>
                <w:rFonts w:asciiTheme="minorHAnsi" w:hAnsiTheme="minorHAnsi"/>
                <w:color w:val="000000" w:themeColor="text1"/>
                <w:sz w:val="24"/>
                <w:szCs w:val="24"/>
              </w:rPr>
              <w:t xml:space="preserve"> </w:t>
            </w:r>
            <w:r w:rsidRPr="002C6497">
              <w:rPr>
                <w:rFonts w:asciiTheme="minorHAnsi" w:hAnsiTheme="minorHAnsi"/>
                <w:color w:val="000000" w:themeColor="text1"/>
                <w:sz w:val="24"/>
                <w:szCs w:val="24"/>
              </w:rPr>
              <w:t>mēbeles konstrukcijas un estētiskajām prasībām.</w:t>
            </w: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c>
          <w:tcPr>
            <w:tcW w:w="5019" w:type="dxa"/>
          </w:tcPr>
          <w:p w:rsidR="00062BC7" w:rsidRPr="002C6497" w:rsidRDefault="00062BC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062BC7"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Kokmateriālu kvalitātes standarti.</w:t>
            </w:r>
          </w:p>
          <w:p w:rsidR="00062BC7"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Mēbeļu izgatavošanā izmantojamo nekoksnes materiālu veidi.</w:t>
            </w:r>
          </w:p>
          <w:p w:rsidR="00BF70A3"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Kokmateriālu apstrādes tehnoloģijas.</w:t>
            </w:r>
          </w:p>
          <w:p w:rsidR="00BF70A3"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Dažādu koksnes vainu ietekme uz mēbeles konstruktīvo un estētisko kvalitāti.</w:t>
            </w:r>
          </w:p>
          <w:p w:rsidR="00062BC7" w:rsidRPr="002C6497" w:rsidRDefault="00062BC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BF70A3"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Novērtēt materiālu kvalitātes atbilstību standartiem.</w:t>
            </w:r>
          </w:p>
          <w:p w:rsidR="00062BC7"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Pārbaudīt materiālu kvalitātes atbilstību tehnoloģiskā risinājuma, konstrukcijas un estētiskajām prasībām.</w:t>
            </w:r>
          </w:p>
          <w:p w:rsidR="00062BC7" w:rsidRPr="002C6497" w:rsidRDefault="00062BC7" w:rsidP="00F32BCE">
            <w:pPr>
              <w:tabs>
                <w:tab w:val="left" w:pos="0"/>
              </w:tabs>
              <w:jc w:val="both"/>
              <w:rPr>
                <w:rFonts w:asciiTheme="minorHAnsi" w:hAnsiTheme="minorHAnsi"/>
                <w:b/>
                <w:noProof/>
                <w:color w:val="000000" w:themeColor="text1"/>
                <w:sz w:val="24"/>
                <w:szCs w:val="24"/>
                <w:lang w:val="lv-LV"/>
              </w:rPr>
            </w:pP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lv-LV"/>
              </w:rPr>
            </w:pPr>
          </w:p>
        </w:tc>
      </w:tr>
      <w:tr w:rsidR="00C90A75" w:rsidRPr="002C6497" w:rsidTr="006513C6">
        <w:tc>
          <w:tcPr>
            <w:tcW w:w="551" w:type="dxa"/>
          </w:tcPr>
          <w:p w:rsidR="00062BC7" w:rsidRPr="002C6497" w:rsidRDefault="00BF70A3"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6</w:t>
            </w:r>
            <w:r w:rsidR="00062BC7" w:rsidRPr="002C6497">
              <w:rPr>
                <w:rFonts w:asciiTheme="minorHAnsi" w:hAnsiTheme="minorHAnsi"/>
                <w:b/>
                <w:noProof/>
                <w:color w:val="000000" w:themeColor="text1"/>
                <w:sz w:val="24"/>
                <w:szCs w:val="24"/>
                <w:lang w:val="en-US"/>
              </w:rPr>
              <w:t>.</w:t>
            </w:r>
          </w:p>
        </w:tc>
        <w:tc>
          <w:tcPr>
            <w:tcW w:w="5019" w:type="dxa"/>
          </w:tcPr>
          <w:p w:rsidR="00062BC7" w:rsidRPr="002C6497" w:rsidRDefault="00BF70A3"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izvēlēties un izgatavot nepieciešamos palīglīdzekļus, kā arī izvēlēties palīgmateriālus, atbilstoši projekta un mēbeles izgatavošanas tehnoloģiskajām prasībām.</w:t>
            </w: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062BC7" w:rsidRPr="002C6497" w:rsidRDefault="00F32BCE"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sz w:val="24"/>
                <w:szCs w:val="24"/>
              </w:rPr>
              <w:br w:type="page"/>
            </w:r>
          </w:p>
        </w:tc>
        <w:tc>
          <w:tcPr>
            <w:tcW w:w="5019" w:type="dxa"/>
          </w:tcPr>
          <w:p w:rsidR="00062BC7" w:rsidRPr="002C6497" w:rsidRDefault="00062BC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BF70A3" w:rsidRPr="002C6497" w:rsidRDefault="00BF70A3" w:rsidP="00F32BCE">
            <w:pPr>
              <w:pStyle w:val="TableParagraph"/>
              <w:numPr>
                <w:ilvl w:val="0"/>
                <w:numId w:val="23"/>
              </w:numPr>
              <w:spacing w:before="121"/>
              <w:ind w:right="49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Palīglīdzekļu veidi to nozīme un darbības principi.</w:t>
            </w:r>
          </w:p>
          <w:p w:rsidR="00062BC7"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Palīglīdzekļu izgatavošanas metodes.</w:t>
            </w:r>
          </w:p>
          <w:p w:rsidR="00BF70A3" w:rsidRPr="002C6497" w:rsidRDefault="00BF70A3" w:rsidP="00F32BCE">
            <w:pPr>
              <w:numPr>
                <w:ilvl w:val="0"/>
                <w:numId w:val="16"/>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Palīgmateriālu veidi.</w:t>
            </w:r>
          </w:p>
          <w:p w:rsidR="00BF70A3" w:rsidRPr="002C6497" w:rsidRDefault="00BF70A3" w:rsidP="00F32BCE">
            <w:pPr>
              <w:numPr>
                <w:ilvl w:val="0"/>
                <w:numId w:val="16"/>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Palīgmateriālu īpašības.</w:t>
            </w:r>
          </w:p>
          <w:p w:rsidR="00BF70A3"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Mēbeļu stiprinājumi un furnitūra.</w:t>
            </w:r>
          </w:p>
          <w:p w:rsidR="00062BC7" w:rsidRPr="002C6497" w:rsidRDefault="00062BC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062BC7" w:rsidRPr="002C6497" w:rsidRDefault="00BF70A3"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Izvēlēties piemērotākos palīgmateriālus, paredzot iespējamos apdares veidus.</w:t>
            </w:r>
          </w:p>
          <w:p w:rsidR="00062BC7" w:rsidRPr="002C6497" w:rsidRDefault="00BF70A3" w:rsidP="00F32BCE">
            <w:pPr>
              <w:numPr>
                <w:ilvl w:val="0"/>
                <w:numId w:val="16"/>
              </w:numPr>
              <w:tabs>
                <w:tab w:val="left" w:pos="0"/>
              </w:tabs>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Komplektēt nepieciešamos stiprinājumus un furnitūru.</w:t>
            </w:r>
          </w:p>
        </w:tc>
        <w:tc>
          <w:tcPr>
            <w:tcW w:w="2726" w:type="dxa"/>
          </w:tcPr>
          <w:p w:rsidR="00062BC7" w:rsidRPr="002C6497" w:rsidRDefault="00062BC7" w:rsidP="00F32BCE">
            <w:pPr>
              <w:tabs>
                <w:tab w:val="left" w:pos="0"/>
              </w:tabs>
              <w:jc w:val="both"/>
              <w:rPr>
                <w:rFonts w:asciiTheme="minorHAnsi" w:hAnsiTheme="minorHAnsi"/>
                <w:b/>
                <w:noProof/>
                <w:color w:val="000000" w:themeColor="text1"/>
                <w:sz w:val="24"/>
                <w:szCs w:val="24"/>
                <w:lang w:val="en-US"/>
              </w:rPr>
            </w:pPr>
          </w:p>
        </w:tc>
      </w:tr>
      <w:tr w:rsidR="00C90A75" w:rsidRPr="002C6497" w:rsidTr="001A2FBD">
        <w:tc>
          <w:tcPr>
            <w:tcW w:w="551" w:type="dxa"/>
          </w:tcPr>
          <w:p w:rsidR="001A2FBD" w:rsidRPr="002C6497" w:rsidRDefault="00BF70A3"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7</w:t>
            </w:r>
            <w:r w:rsidR="001A2FBD" w:rsidRPr="002C6497">
              <w:rPr>
                <w:rFonts w:asciiTheme="minorHAnsi" w:hAnsiTheme="minorHAnsi"/>
                <w:b/>
                <w:noProof/>
                <w:color w:val="000000" w:themeColor="text1"/>
                <w:sz w:val="24"/>
                <w:szCs w:val="24"/>
                <w:lang w:val="en-US"/>
              </w:rPr>
              <w:t>.</w:t>
            </w:r>
          </w:p>
        </w:tc>
        <w:tc>
          <w:tcPr>
            <w:tcW w:w="5019" w:type="dxa"/>
          </w:tcPr>
          <w:p w:rsidR="001A2FBD" w:rsidRPr="002C6497" w:rsidRDefault="00BF70A3"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izgatavot mēbeļu detaļu sagataves atbilstoši tehnoloģiskā procesa prasībām.</w:t>
            </w:r>
          </w:p>
        </w:tc>
        <w:tc>
          <w:tcPr>
            <w:tcW w:w="2726" w:type="dxa"/>
          </w:tcPr>
          <w:p w:rsidR="001A2FBD" w:rsidRPr="002C6497" w:rsidRDefault="001A2FBD"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096D51" w:rsidRPr="002C6497" w:rsidRDefault="00096D51" w:rsidP="00F32BCE">
            <w:pPr>
              <w:tabs>
                <w:tab w:val="left" w:pos="0"/>
              </w:tabs>
              <w:jc w:val="both"/>
              <w:rPr>
                <w:rFonts w:asciiTheme="minorHAnsi" w:hAnsiTheme="minorHAnsi"/>
                <w:b/>
                <w:noProof/>
                <w:color w:val="000000" w:themeColor="text1"/>
                <w:sz w:val="24"/>
                <w:szCs w:val="24"/>
                <w:lang w:val="en-US"/>
              </w:rPr>
            </w:pPr>
          </w:p>
        </w:tc>
        <w:tc>
          <w:tcPr>
            <w:tcW w:w="5019" w:type="dxa"/>
          </w:tcPr>
          <w:p w:rsidR="00096D51" w:rsidRPr="002C6497" w:rsidRDefault="00096D51"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BF70A3" w:rsidRPr="002C6497" w:rsidRDefault="00BF70A3" w:rsidP="00F32BCE">
            <w:pPr>
              <w:numPr>
                <w:ilvl w:val="0"/>
                <w:numId w:val="16"/>
              </w:numPr>
              <w:tabs>
                <w:tab w:val="left" w:pos="0"/>
              </w:tabs>
              <w:spacing w:before="118"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Dažādu veidu un konstrukciju mēbeļu izgatavošanas tehnoloģiskās prasības. </w:t>
            </w:r>
          </w:p>
          <w:p w:rsidR="00071A81" w:rsidRPr="002C6497" w:rsidRDefault="00BF70A3" w:rsidP="00F32BCE">
            <w:pPr>
              <w:numPr>
                <w:ilvl w:val="0"/>
                <w:numId w:val="16"/>
              </w:numPr>
              <w:tabs>
                <w:tab w:val="left" w:pos="0"/>
              </w:tabs>
              <w:spacing w:before="118"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Datorizēto ciparu vadības (CNC) kokapstrādes darbmašīnu darbības pamati</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Dažādu sugu masīvoksnes tehnisko īpašību un tekstūras atšķirības dažādos stumbra griezumos</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Koksnes plātņu materiālu tehniskās īpašības.</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lastRenderedPageBreak/>
              <w:t xml:space="preserve">Zāģmateriālu apstrādes principi. </w:t>
            </w:r>
          </w:p>
          <w:p w:rsidR="00071A81" w:rsidRPr="002C6497" w:rsidRDefault="00071A81" w:rsidP="00F32BCE">
            <w:pPr>
              <w:pStyle w:val="TableParagraph"/>
              <w:numPr>
                <w:ilvl w:val="0"/>
                <w:numId w:val="16"/>
              </w:numPr>
              <w:spacing w:before="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Kokapstrādes darbmašīnas,</w:t>
            </w:r>
            <w:r w:rsidR="00B93E7A" w:rsidRPr="002C6497">
              <w:rPr>
                <w:rFonts w:asciiTheme="minorHAnsi" w:hAnsiTheme="minorHAnsi"/>
                <w:color w:val="000000" w:themeColor="text1"/>
                <w:sz w:val="24"/>
                <w:szCs w:val="24"/>
              </w:rPr>
              <w:t xml:space="preserve"> </w:t>
            </w:r>
            <w:r w:rsidRPr="002C6497">
              <w:rPr>
                <w:rFonts w:asciiTheme="minorHAnsi" w:hAnsiTheme="minorHAnsi"/>
                <w:color w:val="000000" w:themeColor="text1"/>
                <w:sz w:val="24"/>
                <w:szCs w:val="24"/>
              </w:rPr>
              <w:t>griezējinstrumenti, aprīkojums, palīgierīces un darba paņēmieni</w:t>
            </w:r>
          </w:p>
          <w:p w:rsidR="00071A81" w:rsidRPr="002C6497" w:rsidRDefault="00071A81"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Līmes un līmēšanas tehnoloģija</w:t>
            </w:r>
          </w:p>
          <w:p w:rsidR="00071A81" w:rsidRPr="002C6497" w:rsidRDefault="00071A81" w:rsidP="00F32BCE">
            <w:pPr>
              <w:numPr>
                <w:ilvl w:val="0"/>
                <w:numId w:val="16"/>
              </w:numPr>
              <w:tabs>
                <w:tab w:val="left" w:pos="0"/>
              </w:tabs>
              <w:spacing w:after="320"/>
              <w:ind w:right="248"/>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Kokapstrādes elektriskie rokas instrumenti, to griezējinstrumenti, papildaprīkojums un darba paņēmieni, </w:t>
            </w:r>
          </w:p>
          <w:p w:rsidR="00071A81" w:rsidRPr="002C6497" w:rsidRDefault="00071A81" w:rsidP="00F32BCE">
            <w:pPr>
              <w:numPr>
                <w:ilvl w:val="0"/>
                <w:numId w:val="16"/>
              </w:numPr>
              <w:tabs>
                <w:tab w:val="left" w:pos="0"/>
              </w:tabs>
              <w:spacing w:after="320"/>
              <w:ind w:right="248"/>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Galdnieku nemehanizētie rokas griezējinstrumenti, to asināšana un darba paņēmieni.</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Galdnieku mērinstrumenti un aizzīmēšanas instrumenti</w:t>
            </w:r>
          </w:p>
          <w:p w:rsidR="00071A81" w:rsidRPr="002C6497" w:rsidRDefault="00071A81" w:rsidP="00F32BCE">
            <w:pPr>
              <w:numPr>
                <w:ilvl w:val="0"/>
                <w:numId w:val="16"/>
              </w:numPr>
              <w:tabs>
                <w:tab w:val="left" w:pos="0"/>
              </w:tabs>
              <w:spacing w:after="320"/>
              <w:ind w:right="27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Finieru ģeometrisko salikumu veidi un sagatavošanas kārtība</w:t>
            </w:r>
          </w:p>
          <w:p w:rsidR="00071A81" w:rsidRPr="002C6497" w:rsidRDefault="00071A81" w:rsidP="00F32BCE">
            <w:pPr>
              <w:numPr>
                <w:ilvl w:val="0"/>
                <w:numId w:val="16"/>
              </w:numPr>
              <w:tabs>
                <w:tab w:val="left" w:pos="0"/>
              </w:tabs>
              <w:spacing w:after="320"/>
              <w:ind w:right="27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Finierēšanas paņēmieni dažādu veidu sagatavēm ar taisnām un liektām virsmām.</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Abrazīvo materiālu veidi</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Koksnes liekšanas paņēmieni</w:t>
            </w:r>
          </w:p>
          <w:p w:rsidR="00071A81" w:rsidRPr="002C6497" w:rsidRDefault="00071A81" w:rsidP="00F32BCE">
            <w:pPr>
              <w:numPr>
                <w:ilvl w:val="0"/>
                <w:numId w:val="16"/>
              </w:numPr>
              <w:tabs>
                <w:tab w:val="left" w:pos="0"/>
              </w:tabs>
              <w:spacing w:before="1"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Liekti līmētu detaļu un nepieciešamo šablonu izgatavošanas paņēmieni</w:t>
            </w:r>
          </w:p>
          <w:p w:rsidR="00071A81" w:rsidRPr="002C6497" w:rsidRDefault="00071A81" w:rsidP="00F32BCE">
            <w:pPr>
              <w:tabs>
                <w:tab w:val="left" w:pos="0"/>
              </w:tabs>
              <w:spacing w:before="118" w:after="320"/>
              <w:ind w:left="720"/>
              <w:contextualSpacing/>
              <w:jc w:val="both"/>
              <w:rPr>
                <w:rFonts w:asciiTheme="minorHAnsi" w:hAnsiTheme="minorHAnsi"/>
                <w:color w:val="000000" w:themeColor="text1"/>
                <w:sz w:val="24"/>
                <w:szCs w:val="24"/>
              </w:rPr>
            </w:pPr>
          </w:p>
          <w:p w:rsidR="00096D51" w:rsidRPr="002C6497" w:rsidRDefault="00096D51"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096D51" w:rsidRPr="002C6497" w:rsidRDefault="00071A81"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zāģmateriālu garināšanu un platumošanu, nepieciešamības gadījumā - arī izturēšanu (kondicionēšanu).</w:t>
            </w:r>
          </w:p>
          <w:p w:rsidR="00071A81" w:rsidRPr="002C6497" w:rsidRDefault="00071A81"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zāģmateriālu apstrādes darbus (taisnošanu, biezumošanu).</w:t>
            </w:r>
          </w:p>
          <w:p w:rsidR="00096D51" w:rsidRPr="002C6497" w:rsidRDefault="00071A81" w:rsidP="00F32BCE">
            <w:pPr>
              <w:numPr>
                <w:ilvl w:val="0"/>
                <w:numId w:val="16"/>
              </w:numPr>
              <w:tabs>
                <w:tab w:val="left" w:pos="0"/>
              </w:tabs>
              <w:contextualSpacing/>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Līmēt koksnes sagataves</w:t>
            </w:r>
          </w:p>
          <w:p w:rsidR="00096D51" w:rsidRPr="002C6497" w:rsidRDefault="00071A81" w:rsidP="00F32BCE">
            <w:pPr>
              <w:pStyle w:val="ListParagraph"/>
              <w:numPr>
                <w:ilvl w:val="0"/>
                <w:numId w:val="16"/>
              </w:numPr>
              <w:tabs>
                <w:tab w:val="left" w:pos="0"/>
              </w:tabs>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Piegriezt, apstrādāt un aplīstēt plātņu materiālus.</w:t>
            </w:r>
          </w:p>
          <w:p w:rsidR="00071A81" w:rsidRPr="002C6497" w:rsidRDefault="00071A81" w:rsidP="00F32BCE">
            <w:pPr>
              <w:pStyle w:val="ListParagraph"/>
              <w:numPr>
                <w:ilvl w:val="0"/>
                <w:numId w:val="16"/>
              </w:numPr>
              <w:tabs>
                <w:tab w:val="left" w:pos="0"/>
              </w:tabs>
              <w:jc w:val="both"/>
              <w:rPr>
                <w:rFonts w:asciiTheme="minorHAnsi" w:hAnsiTheme="minorHAnsi"/>
                <w:b/>
                <w:noProof/>
                <w:color w:val="000000" w:themeColor="text1"/>
                <w:sz w:val="24"/>
                <w:szCs w:val="24"/>
                <w:lang w:val="lv-LV"/>
              </w:rPr>
            </w:pPr>
            <w:r w:rsidRPr="002C6497">
              <w:rPr>
                <w:rFonts w:asciiTheme="minorHAnsi" w:hAnsiTheme="minorHAnsi"/>
                <w:color w:val="000000" w:themeColor="text1"/>
                <w:sz w:val="24"/>
                <w:szCs w:val="24"/>
              </w:rPr>
              <w:t>Kalibrēt mēbeļu sagataves.</w:t>
            </w:r>
          </w:p>
          <w:p w:rsidR="003828CF" w:rsidRPr="002C6497" w:rsidRDefault="00071A81" w:rsidP="00F32BCE">
            <w:pPr>
              <w:pStyle w:val="ListParagraph"/>
              <w:numPr>
                <w:ilvl w:val="0"/>
                <w:numId w:val="16"/>
              </w:numPr>
              <w:tabs>
                <w:tab w:val="left" w:pos="0"/>
              </w:tabs>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Finierēt mēbeļu sagataves.</w:t>
            </w:r>
            <w:r w:rsidR="003828CF" w:rsidRPr="002C6497">
              <w:rPr>
                <w:rFonts w:asciiTheme="minorHAnsi" w:hAnsiTheme="minorHAnsi"/>
                <w:color w:val="000000" w:themeColor="text1"/>
                <w:sz w:val="24"/>
                <w:szCs w:val="24"/>
              </w:rPr>
              <w:t xml:space="preserve"> </w:t>
            </w:r>
          </w:p>
          <w:p w:rsidR="00096D51" w:rsidRPr="002C6497" w:rsidRDefault="00071A81" w:rsidP="00F32BCE">
            <w:pPr>
              <w:pStyle w:val="ListParagraph"/>
              <w:numPr>
                <w:ilvl w:val="0"/>
                <w:numId w:val="16"/>
              </w:numPr>
              <w:tabs>
                <w:tab w:val="left" w:pos="0"/>
              </w:tabs>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Izmantot mērinstrumentus un aizzīmēšanas instrumentus materiālu sagatavošanas procesā.</w:t>
            </w:r>
          </w:p>
          <w:p w:rsidR="00096D51" w:rsidRPr="002C6497" w:rsidRDefault="00096D51" w:rsidP="00F32BCE">
            <w:pPr>
              <w:tabs>
                <w:tab w:val="left" w:pos="0"/>
              </w:tabs>
              <w:jc w:val="both"/>
              <w:rPr>
                <w:rFonts w:asciiTheme="minorHAnsi" w:hAnsiTheme="minorHAnsi"/>
                <w:b/>
                <w:noProof/>
                <w:color w:val="000000" w:themeColor="text1"/>
                <w:sz w:val="24"/>
                <w:szCs w:val="24"/>
                <w:lang w:val="lv-LV"/>
              </w:rPr>
            </w:pPr>
          </w:p>
        </w:tc>
        <w:tc>
          <w:tcPr>
            <w:tcW w:w="2726" w:type="dxa"/>
          </w:tcPr>
          <w:p w:rsidR="00096D51" w:rsidRPr="002C6497" w:rsidRDefault="00096D51" w:rsidP="00F32BCE">
            <w:pPr>
              <w:tabs>
                <w:tab w:val="left" w:pos="0"/>
              </w:tabs>
              <w:jc w:val="both"/>
              <w:rPr>
                <w:rFonts w:asciiTheme="minorHAnsi" w:hAnsiTheme="minorHAnsi"/>
                <w:b/>
                <w:noProof/>
                <w:color w:val="000000" w:themeColor="text1"/>
                <w:sz w:val="24"/>
                <w:szCs w:val="24"/>
                <w:lang w:val="lv-LV"/>
              </w:rPr>
            </w:pPr>
          </w:p>
        </w:tc>
      </w:tr>
      <w:tr w:rsidR="00C90A75" w:rsidRPr="002C6497" w:rsidTr="006513C6">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8.</w:t>
            </w:r>
          </w:p>
        </w:tc>
        <w:tc>
          <w:tcPr>
            <w:tcW w:w="5019" w:type="dxa"/>
          </w:tcPr>
          <w:p w:rsidR="003A0CA7" w:rsidRPr="002C6497" w:rsidRDefault="00A30EEF"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izgatavot mēbeles detaļas atbilstoši rasējumam.</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3A0CA7" w:rsidRPr="002C6497" w:rsidRDefault="00A30EEF" w:rsidP="00F32BCE">
            <w:pPr>
              <w:pStyle w:val="TableParagraph"/>
              <w:numPr>
                <w:ilvl w:val="0"/>
                <w:numId w:val="16"/>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Dažādu savienojumu un stiprinājumu atbilstība mēbeles materiāliem un konstrukcijas specifikai.</w:t>
            </w:r>
          </w:p>
          <w:p w:rsidR="003A0CA7" w:rsidRPr="002C6497" w:rsidRDefault="007B5498"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lastRenderedPageBreak/>
              <w:t>Mēbeļu konstrukcijās izmantojamo savienojumu un mezglu uzbūve, to optimālie parametri, konstruktīvie un iestrādes principi.</w:t>
            </w:r>
          </w:p>
          <w:p w:rsidR="003A0CA7" w:rsidRPr="002C6497" w:rsidRDefault="003A0CA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3A0CA7" w:rsidRPr="002C6497" w:rsidRDefault="007B5498"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lang w:val="lt-LT"/>
              </w:rPr>
            </w:pPr>
            <w:r w:rsidRPr="002C6497">
              <w:rPr>
                <w:rFonts w:asciiTheme="minorHAnsi" w:hAnsiTheme="minorHAnsi"/>
                <w:color w:val="000000" w:themeColor="text1"/>
                <w:sz w:val="24"/>
                <w:szCs w:val="24"/>
              </w:rPr>
              <w:t>Veikt mehāniskajām apstrādēm nepieciešamos aizzīmējumus uz sagatavēm, izmantojot mērinstrumentus un aizzīmēšanas instrumentus.</w:t>
            </w:r>
          </w:p>
          <w:p w:rsidR="007B5498" w:rsidRPr="002C6497" w:rsidRDefault="007B5498" w:rsidP="00F32BCE">
            <w:pPr>
              <w:pStyle w:val="TableParagraph"/>
              <w:numPr>
                <w:ilvl w:val="0"/>
                <w:numId w:val="16"/>
              </w:numPr>
              <w:tabs>
                <w:tab w:val="left" w:pos="0"/>
              </w:tabs>
              <w:contextualSpacing/>
              <w:jc w:val="both"/>
              <w:rPr>
                <w:rFonts w:asciiTheme="minorHAnsi" w:hAnsiTheme="minorHAnsi"/>
                <w:b/>
                <w:noProof/>
                <w:color w:val="000000" w:themeColor="text1"/>
                <w:sz w:val="24"/>
                <w:szCs w:val="24"/>
                <w:lang w:val="lt-LT"/>
              </w:rPr>
            </w:pPr>
            <w:r w:rsidRPr="002C6497">
              <w:rPr>
                <w:rFonts w:asciiTheme="minorHAnsi" w:hAnsiTheme="minorHAnsi"/>
                <w:color w:val="000000" w:themeColor="text1"/>
                <w:sz w:val="24"/>
                <w:szCs w:val="24"/>
              </w:rPr>
              <w:t>Apstrādāt mehāniski mēbeļu sagataves (zāģēt, frēzēt, ēvelēt, urbt, dobt).</w:t>
            </w:r>
          </w:p>
          <w:p w:rsidR="003A0CA7" w:rsidRPr="002C6497" w:rsidRDefault="007B5498" w:rsidP="00F32BCE">
            <w:pPr>
              <w:numPr>
                <w:ilvl w:val="0"/>
                <w:numId w:val="16"/>
              </w:numPr>
              <w:tabs>
                <w:tab w:val="left" w:pos="0"/>
              </w:tabs>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Izgatavot detaļu savienojumus.</w:t>
            </w:r>
          </w:p>
          <w:p w:rsidR="007B5498" w:rsidRPr="002C6497" w:rsidRDefault="007B5498" w:rsidP="00F32BCE">
            <w:pPr>
              <w:pStyle w:val="TableParagraph"/>
              <w:numPr>
                <w:ilvl w:val="0"/>
                <w:numId w:val="16"/>
              </w:numPr>
              <w:tabs>
                <w:tab w:val="left" w:pos="0"/>
              </w:tabs>
              <w:spacing w:before="1"/>
              <w:ind w:right="1023"/>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Izmantot kokapstrādes iekārtas, darbmašīnas, atbilstošus griezējinstrumentus, elektriskos rokas instrumentus, nemehanizētos rokas instrumentus, dažādu veidu aprīkojumu un palīgierīces, izvērtējot procesa efektivitāti</w:t>
            </w:r>
          </w:p>
          <w:p w:rsidR="007B5498" w:rsidRPr="002C6497" w:rsidRDefault="007B5498" w:rsidP="00F32BCE">
            <w:pPr>
              <w:pStyle w:val="TableParagraph"/>
              <w:numPr>
                <w:ilvl w:val="0"/>
                <w:numId w:val="16"/>
              </w:numPr>
              <w:spacing w:before="1" w:line="229" w:lineRule="exact"/>
              <w:ind w:right="1023"/>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Pastāvīgi kontrolēt mēbeļu sagatavju atbilstību izvirzītajām tehnoloģiskajām un kvalitātes prasībām.</w:t>
            </w:r>
          </w:p>
          <w:p w:rsidR="007B5498" w:rsidRPr="002C6497" w:rsidRDefault="007B5498" w:rsidP="00F32BCE">
            <w:pPr>
              <w:tabs>
                <w:tab w:val="left" w:pos="0"/>
              </w:tabs>
              <w:contextualSpacing/>
              <w:jc w:val="both"/>
              <w:rPr>
                <w:rFonts w:asciiTheme="minorHAnsi" w:hAnsiTheme="minorHAnsi"/>
                <w:b/>
                <w:noProof/>
                <w:color w:val="000000" w:themeColor="text1"/>
                <w:sz w:val="24"/>
                <w:szCs w:val="24"/>
              </w:rPr>
            </w:pP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rPr>
            </w:pPr>
          </w:p>
        </w:tc>
      </w:tr>
      <w:tr w:rsidR="00C90A75" w:rsidRPr="002C6497" w:rsidTr="006513C6">
        <w:tc>
          <w:tcPr>
            <w:tcW w:w="551" w:type="dxa"/>
          </w:tcPr>
          <w:p w:rsidR="003A0CA7" w:rsidRPr="002C6497" w:rsidRDefault="007B5498"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9</w:t>
            </w:r>
            <w:r w:rsidR="003A0CA7" w:rsidRPr="002C6497">
              <w:rPr>
                <w:rFonts w:asciiTheme="minorHAnsi" w:hAnsiTheme="minorHAnsi"/>
                <w:b/>
                <w:noProof/>
                <w:color w:val="000000" w:themeColor="text1"/>
                <w:sz w:val="24"/>
                <w:szCs w:val="24"/>
                <w:lang w:val="en-US"/>
              </w:rPr>
              <w:t>.</w:t>
            </w:r>
          </w:p>
        </w:tc>
        <w:tc>
          <w:tcPr>
            <w:tcW w:w="5019" w:type="dxa"/>
          </w:tcPr>
          <w:p w:rsidR="003A0CA7" w:rsidRPr="002C6497" w:rsidRDefault="007B5498"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veikt mēbeles detaļu maliņu apdari atbilstoši rasējumam, tehnoloģiskajām</w:t>
            </w:r>
            <w:r w:rsidRPr="002C6497">
              <w:rPr>
                <w:rFonts w:asciiTheme="minorHAnsi" w:hAnsiTheme="minorHAnsi"/>
                <w:color w:val="000000" w:themeColor="text1"/>
                <w:spacing w:val="-14"/>
                <w:sz w:val="24"/>
                <w:szCs w:val="24"/>
              </w:rPr>
              <w:t xml:space="preserve"> </w:t>
            </w:r>
            <w:r w:rsidRPr="002C6497">
              <w:rPr>
                <w:rFonts w:asciiTheme="minorHAnsi" w:hAnsiTheme="minorHAnsi"/>
                <w:color w:val="000000" w:themeColor="text1"/>
                <w:sz w:val="24"/>
                <w:szCs w:val="24"/>
              </w:rPr>
              <w:t>un kvalitātes</w:t>
            </w:r>
            <w:r w:rsidRPr="002C6497">
              <w:rPr>
                <w:rFonts w:asciiTheme="minorHAnsi" w:hAnsiTheme="minorHAnsi"/>
                <w:color w:val="000000" w:themeColor="text1"/>
                <w:spacing w:val="-2"/>
                <w:sz w:val="24"/>
                <w:szCs w:val="24"/>
              </w:rPr>
              <w:t xml:space="preserve"> </w:t>
            </w:r>
            <w:r w:rsidRPr="002C6497">
              <w:rPr>
                <w:rFonts w:asciiTheme="minorHAnsi" w:hAnsiTheme="minorHAnsi"/>
                <w:color w:val="000000" w:themeColor="text1"/>
                <w:sz w:val="24"/>
                <w:szCs w:val="24"/>
              </w:rPr>
              <w:t>prasībām.</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9723B2" w:rsidRPr="002C6497" w:rsidRDefault="009723B2" w:rsidP="00F32BCE">
            <w:pPr>
              <w:pStyle w:val="TableParagraph"/>
              <w:numPr>
                <w:ilvl w:val="0"/>
                <w:numId w:val="30"/>
              </w:numPr>
              <w:tabs>
                <w:tab w:val="right" w:pos="3931"/>
              </w:tabs>
              <w:spacing w:before="120"/>
              <w:ind w:right="848"/>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detaļu maliņu apdares materiālu veidi.</w:t>
            </w:r>
          </w:p>
          <w:p w:rsidR="003A0CA7" w:rsidRPr="002C6497" w:rsidRDefault="009723B2"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Mēbeļu detaļu maliņu apdares stiprināšanas paņēmieni.</w:t>
            </w:r>
          </w:p>
          <w:p w:rsidR="007B5498" w:rsidRPr="002C6497" w:rsidRDefault="007B5498"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C90A75" w:rsidRPr="002C6497" w:rsidRDefault="00C90A75" w:rsidP="00F32BCE">
            <w:pPr>
              <w:pStyle w:val="ListParagraph"/>
              <w:numPr>
                <w:ilvl w:val="0"/>
                <w:numId w:val="16"/>
              </w:numPr>
              <w:tabs>
                <w:tab w:val="left" w:pos="0"/>
              </w:tabs>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Sagatavot līmi līmēšanas procesam.</w:t>
            </w:r>
          </w:p>
          <w:p w:rsidR="00C90A75" w:rsidRPr="002C6497" w:rsidRDefault="00C90A75" w:rsidP="00F32BCE">
            <w:pPr>
              <w:pStyle w:val="ListParagraph"/>
              <w:numPr>
                <w:ilvl w:val="0"/>
                <w:numId w:val="16"/>
              </w:numPr>
              <w:tabs>
                <w:tab w:val="left" w:pos="0"/>
              </w:tabs>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Aplīmēt/iestrādāt mēbeles detaļu malu apdari.</w:t>
            </w:r>
          </w:p>
          <w:p w:rsidR="007B5498" w:rsidRPr="002C6497" w:rsidRDefault="00C90A75" w:rsidP="00F32BCE">
            <w:pPr>
              <w:pStyle w:val="ListParagraph"/>
              <w:numPr>
                <w:ilvl w:val="0"/>
                <w:numId w:val="16"/>
              </w:numPr>
              <w:tabs>
                <w:tab w:val="left" w:pos="0"/>
              </w:tabs>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aplīmēto detaļu maliņu pēcapstrādes.</w:t>
            </w:r>
          </w:p>
          <w:p w:rsidR="007B5498" w:rsidRPr="002C6497" w:rsidRDefault="007B5498" w:rsidP="00F32BCE">
            <w:pPr>
              <w:tabs>
                <w:tab w:val="left" w:pos="0"/>
              </w:tabs>
              <w:spacing w:after="320"/>
              <w:contextualSpacing/>
              <w:jc w:val="both"/>
              <w:rPr>
                <w:rFonts w:asciiTheme="minorHAnsi" w:hAnsiTheme="minorHAnsi"/>
                <w:b/>
                <w:noProof/>
                <w:color w:val="000000" w:themeColor="text1"/>
                <w:sz w:val="24"/>
                <w:szCs w:val="24"/>
              </w:rPr>
            </w:pP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rPr>
            </w:pPr>
          </w:p>
        </w:tc>
      </w:tr>
      <w:tr w:rsidR="00C90A75" w:rsidRPr="002C6497" w:rsidTr="006513C6">
        <w:tc>
          <w:tcPr>
            <w:tcW w:w="551" w:type="dxa"/>
          </w:tcPr>
          <w:p w:rsidR="003A0CA7" w:rsidRPr="002C6497" w:rsidRDefault="007B5498"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10</w:t>
            </w:r>
            <w:r w:rsidR="003A0CA7" w:rsidRPr="002C6497">
              <w:rPr>
                <w:rFonts w:asciiTheme="minorHAnsi" w:hAnsiTheme="minorHAnsi"/>
                <w:b/>
                <w:noProof/>
                <w:color w:val="000000" w:themeColor="text1"/>
                <w:sz w:val="24"/>
                <w:szCs w:val="24"/>
                <w:lang w:val="en-US"/>
              </w:rPr>
              <w:t>.</w:t>
            </w:r>
          </w:p>
        </w:tc>
        <w:tc>
          <w:tcPr>
            <w:tcW w:w="5019" w:type="dxa"/>
          </w:tcPr>
          <w:p w:rsidR="003A0CA7" w:rsidRPr="002C6497" w:rsidRDefault="007B5498"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 xml:space="preserve">Spēja izveidot dekoratīvus </w:t>
            </w:r>
            <w:r w:rsidR="00637F23">
              <w:rPr>
                <w:rFonts w:asciiTheme="minorHAnsi" w:hAnsiTheme="minorHAnsi"/>
                <w:color w:val="000000" w:themeColor="text1"/>
                <w:sz w:val="24"/>
                <w:szCs w:val="24"/>
              </w:rPr>
              <w:t>un funkcionālus elementus mēbelēm</w:t>
            </w:r>
            <w:r w:rsidRPr="002C6497">
              <w:rPr>
                <w:rFonts w:asciiTheme="minorHAnsi" w:hAnsiTheme="minorHAnsi"/>
                <w:color w:val="000000" w:themeColor="text1"/>
                <w:sz w:val="24"/>
                <w:szCs w:val="24"/>
              </w:rPr>
              <w:t>.</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7B5498" w:rsidRPr="002C6497" w:rsidRDefault="007B5498" w:rsidP="00F32BCE">
            <w:pPr>
              <w:pStyle w:val="TableParagraph"/>
              <w:numPr>
                <w:ilvl w:val="0"/>
                <w:numId w:val="24"/>
              </w:numPr>
              <w:spacing w:before="1" w:line="229" w:lineRule="exact"/>
              <w:ind w:right="365"/>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Galdniecībā izmantojami paņēmieni mēbeles dekoratīvo elementu izgatavošanai.</w:t>
            </w:r>
          </w:p>
          <w:p w:rsidR="003828CF" w:rsidRPr="002C6497" w:rsidRDefault="007B5498" w:rsidP="00F32BCE">
            <w:pPr>
              <w:pStyle w:val="TableParagraph"/>
              <w:numPr>
                <w:ilvl w:val="0"/>
                <w:numId w:val="16"/>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Kokapstrādes darbmašīnas, rokas elektroinstrumenti un rokas </w:t>
            </w:r>
            <w:r w:rsidRPr="002C6497">
              <w:rPr>
                <w:rFonts w:asciiTheme="minorHAnsi" w:hAnsiTheme="minorHAnsi"/>
                <w:color w:val="000000" w:themeColor="text1"/>
                <w:sz w:val="24"/>
                <w:szCs w:val="24"/>
              </w:rPr>
              <w:lastRenderedPageBreak/>
              <w:t>nemehanizētie instrumenti.</w:t>
            </w:r>
            <w:r w:rsidR="003828CF" w:rsidRPr="002C6497">
              <w:rPr>
                <w:rFonts w:asciiTheme="minorHAnsi" w:hAnsiTheme="minorHAnsi"/>
                <w:color w:val="000000" w:themeColor="text1"/>
                <w:sz w:val="24"/>
                <w:szCs w:val="24"/>
              </w:rPr>
              <w:t xml:space="preserve"> </w:t>
            </w:r>
          </w:p>
          <w:p w:rsidR="007B5498" w:rsidRPr="002C6497" w:rsidRDefault="007B5498" w:rsidP="00F32BCE">
            <w:pPr>
              <w:pStyle w:val="TableParagraph"/>
              <w:numPr>
                <w:ilvl w:val="0"/>
                <w:numId w:val="16"/>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Griezējinstrumentu, šablonu, palīgierīču veidi un droši darba paņēmieni mēbeles dekoratīvo elementu izgatavošanai.</w:t>
            </w:r>
          </w:p>
          <w:p w:rsidR="007B5498" w:rsidRPr="002C6497" w:rsidRDefault="007B5498"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7B5498" w:rsidRPr="002C6497" w:rsidRDefault="007B5498"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taisnu un līklīniju detaļu profilēšanu</w:t>
            </w:r>
          </w:p>
          <w:p w:rsidR="003A0CA7" w:rsidRPr="002C6497" w:rsidRDefault="007B5498" w:rsidP="00F32BCE">
            <w:pPr>
              <w:numPr>
                <w:ilvl w:val="0"/>
                <w:numId w:val="16"/>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Veikt citas dekoratīvo un funkcionālo elementu apstrādes ar darbmašīnām, rokas elektroinstrumentiem vai nemehanizētiem instrumentiem.</w:t>
            </w:r>
          </w:p>
          <w:p w:rsidR="003A0CA7" w:rsidRPr="002C6497" w:rsidRDefault="003A0CA7" w:rsidP="00F32BCE">
            <w:pPr>
              <w:tabs>
                <w:tab w:val="left" w:pos="0"/>
              </w:tabs>
              <w:ind w:left="720"/>
              <w:contextualSpacing/>
              <w:jc w:val="both"/>
              <w:rPr>
                <w:rFonts w:asciiTheme="minorHAnsi" w:hAnsiTheme="minorHAnsi"/>
                <w:b/>
                <w:noProof/>
                <w:color w:val="000000" w:themeColor="text1"/>
                <w:sz w:val="24"/>
                <w:szCs w:val="24"/>
                <w:lang w:val="en-US"/>
              </w:rPr>
            </w:pP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c>
          <w:tcPr>
            <w:tcW w:w="551" w:type="dxa"/>
          </w:tcPr>
          <w:p w:rsidR="003A0CA7" w:rsidRPr="002C6497" w:rsidRDefault="00C90A75"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11</w:t>
            </w:r>
            <w:r w:rsidR="003A0CA7" w:rsidRPr="002C6497">
              <w:rPr>
                <w:rFonts w:asciiTheme="minorHAnsi" w:hAnsiTheme="minorHAnsi"/>
                <w:b/>
                <w:noProof/>
                <w:color w:val="000000" w:themeColor="text1"/>
                <w:sz w:val="24"/>
                <w:szCs w:val="24"/>
                <w:lang w:val="en-US"/>
              </w:rPr>
              <w:t>.</w:t>
            </w:r>
          </w:p>
        </w:tc>
        <w:tc>
          <w:tcPr>
            <w:tcW w:w="5019" w:type="dxa"/>
          </w:tcPr>
          <w:p w:rsidR="003A0CA7" w:rsidRPr="002C6497" w:rsidRDefault="00C90A75"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izveidot dekoratīvus finiera</w:t>
            </w:r>
            <w:r w:rsidR="003828CF" w:rsidRPr="002C6497">
              <w:rPr>
                <w:rFonts w:asciiTheme="minorHAnsi" w:hAnsiTheme="minorHAnsi"/>
                <w:color w:val="000000" w:themeColor="text1"/>
                <w:sz w:val="24"/>
                <w:szCs w:val="24"/>
              </w:rPr>
              <w:t xml:space="preserve"> </w:t>
            </w:r>
            <w:r w:rsidRPr="002C6497">
              <w:rPr>
                <w:rFonts w:asciiTheme="minorHAnsi" w:hAnsiTheme="minorHAnsi"/>
                <w:color w:val="000000" w:themeColor="text1"/>
                <w:sz w:val="24"/>
                <w:szCs w:val="24"/>
              </w:rPr>
              <w:t>salikumus un finierēt dažādas mēbeļu virsmas.</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C90A75" w:rsidRPr="002C6497" w:rsidRDefault="00C90A75" w:rsidP="00F32BCE">
            <w:pPr>
              <w:numPr>
                <w:ilvl w:val="0"/>
                <w:numId w:val="16"/>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Intarsiju, inkrustāciju izgatavošanas tehnikas un paņēmieni.</w:t>
            </w:r>
          </w:p>
          <w:p w:rsidR="00C90A75" w:rsidRPr="002C6497" w:rsidRDefault="00C90A75" w:rsidP="00F32BCE">
            <w:pPr>
              <w:numPr>
                <w:ilvl w:val="0"/>
                <w:numId w:val="16"/>
              </w:numPr>
              <w:tabs>
                <w:tab w:val="left" w:pos="0"/>
              </w:tabs>
              <w:spacing w:after="320"/>
              <w:ind w:right="587"/>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Dažādu koku sugu un veidu nažfinieru specifika, to apstrādes un līmēšanas tehnoloģija. </w:t>
            </w:r>
          </w:p>
          <w:p w:rsidR="00C90A75" w:rsidRPr="002C6497" w:rsidRDefault="00C90A75" w:rsidP="00F32BCE">
            <w:pPr>
              <w:numPr>
                <w:ilvl w:val="0"/>
                <w:numId w:val="16"/>
              </w:numPr>
              <w:tabs>
                <w:tab w:val="left" w:pos="0"/>
              </w:tabs>
              <w:spacing w:after="320"/>
              <w:ind w:right="587"/>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finierējumu ģeometriskie salikumi.</w:t>
            </w:r>
          </w:p>
          <w:p w:rsidR="003A0CA7" w:rsidRPr="002C6497" w:rsidRDefault="00C90A75"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Finierēšanas darba paņēmieni.</w:t>
            </w:r>
          </w:p>
          <w:p w:rsidR="003A0CA7" w:rsidRPr="002C6497" w:rsidRDefault="003A0CA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3A0CA7" w:rsidRPr="002C6497" w:rsidRDefault="00C90A75"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Veidot visu veidu mēbeļu finierējuma ģeometriskos salikumus, izmantojot dažādu koku sugu un dažādu veidu nažfinieri.</w:t>
            </w:r>
          </w:p>
          <w:p w:rsidR="00C90A75" w:rsidRPr="002C6497" w:rsidRDefault="00C90A75"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Veikt mēbeļu virsmu dekoratīvo finierēšanu.</w:t>
            </w:r>
          </w:p>
          <w:p w:rsidR="003A0CA7" w:rsidRPr="002C6497" w:rsidRDefault="003A0CA7" w:rsidP="00F32BCE">
            <w:pPr>
              <w:tabs>
                <w:tab w:val="left" w:pos="0"/>
              </w:tabs>
              <w:ind w:left="720"/>
              <w:contextualSpacing/>
              <w:jc w:val="both"/>
              <w:rPr>
                <w:rFonts w:asciiTheme="minorHAnsi" w:hAnsiTheme="minorHAnsi"/>
                <w:b/>
                <w:noProof/>
                <w:color w:val="000000" w:themeColor="text1"/>
                <w:sz w:val="24"/>
                <w:szCs w:val="24"/>
              </w:rPr>
            </w:pP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rPr>
            </w:pPr>
          </w:p>
        </w:tc>
      </w:tr>
      <w:tr w:rsidR="00C90A75" w:rsidRPr="002C6497" w:rsidTr="006513C6">
        <w:tc>
          <w:tcPr>
            <w:tcW w:w="551" w:type="dxa"/>
          </w:tcPr>
          <w:p w:rsidR="003A0CA7" w:rsidRPr="002C6497" w:rsidRDefault="00C90A75"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12</w:t>
            </w:r>
            <w:r w:rsidR="003A0CA7" w:rsidRPr="002C6497">
              <w:rPr>
                <w:rFonts w:asciiTheme="minorHAnsi" w:hAnsiTheme="minorHAnsi"/>
                <w:b/>
                <w:noProof/>
                <w:color w:val="000000" w:themeColor="text1"/>
                <w:sz w:val="24"/>
                <w:szCs w:val="24"/>
                <w:lang w:val="en-US"/>
              </w:rPr>
              <w:t>.</w:t>
            </w:r>
          </w:p>
        </w:tc>
        <w:tc>
          <w:tcPr>
            <w:tcW w:w="5019" w:type="dxa"/>
          </w:tcPr>
          <w:p w:rsidR="003A0CA7" w:rsidRPr="002C6497" w:rsidRDefault="00C90A75"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veikt mēbeles detaļu savstarpēju savietojamības pārbaudi kopsalikumā.</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C90A75" w:rsidRPr="002C6497" w:rsidRDefault="00C90A75" w:rsidP="00F32BCE">
            <w:pPr>
              <w:pStyle w:val="TableParagraph"/>
              <w:numPr>
                <w:ilvl w:val="0"/>
                <w:numId w:val="16"/>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Būvizstrādājumu montāžas tehnoloģiskās prasības. </w:t>
            </w:r>
          </w:p>
          <w:p w:rsidR="003A0CA7" w:rsidRPr="002C6497" w:rsidRDefault="00C90A75" w:rsidP="00F32BCE">
            <w:pPr>
              <w:pStyle w:val="TableParagraph"/>
              <w:numPr>
                <w:ilvl w:val="0"/>
                <w:numId w:val="16"/>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Montāžas instrumenti, palīgierīces un to lietošana.</w:t>
            </w:r>
          </w:p>
          <w:p w:rsidR="003A0CA7" w:rsidRPr="002C6497" w:rsidRDefault="003A0CA7" w:rsidP="00F32BCE">
            <w:pPr>
              <w:tabs>
                <w:tab w:val="left" w:pos="0"/>
              </w:tabs>
              <w:spacing w:after="320"/>
              <w:ind w:left="720"/>
              <w:contextualSpacing/>
              <w:jc w:val="both"/>
              <w:rPr>
                <w:rFonts w:asciiTheme="minorHAnsi" w:hAnsiTheme="minorHAnsi"/>
                <w:b/>
                <w:noProof/>
                <w:color w:val="000000" w:themeColor="text1"/>
                <w:sz w:val="24"/>
                <w:szCs w:val="24"/>
                <w:lang w:val="en-US"/>
              </w:rPr>
            </w:pPr>
          </w:p>
          <w:p w:rsidR="003A0CA7" w:rsidRPr="002C6497" w:rsidRDefault="003A0CA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3A0CA7" w:rsidRPr="002C6497" w:rsidRDefault="00C90A75"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 xml:space="preserve"> </w:t>
            </w:r>
            <w:r w:rsidRPr="002C6497">
              <w:rPr>
                <w:rFonts w:asciiTheme="minorHAnsi" w:hAnsiTheme="minorHAnsi"/>
                <w:color w:val="000000" w:themeColor="text1"/>
                <w:sz w:val="24"/>
                <w:szCs w:val="24"/>
              </w:rPr>
              <w:t>Veikt secīgu mēbeles kontrolmontāžu</w:t>
            </w:r>
          </w:p>
          <w:p w:rsidR="00C90A75" w:rsidRPr="002C6497" w:rsidRDefault="00C90A75"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Pārbaudīt savienojumu vietas.</w:t>
            </w:r>
          </w:p>
          <w:p w:rsidR="003A0CA7" w:rsidRPr="002C6497" w:rsidRDefault="00C90A75" w:rsidP="00F32BCE">
            <w:pPr>
              <w:numPr>
                <w:ilvl w:val="0"/>
                <w:numId w:val="16"/>
              </w:numPr>
              <w:tabs>
                <w:tab w:val="left" w:pos="0"/>
              </w:tabs>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Pārbaudīt mēbeles atbilstību rasējumam</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c>
          <w:tcPr>
            <w:tcW w:w="551" w:type="dxa"/>
          </w:tcPr>
          <w:p w:rsidR="003A0CA7" w:rsidRPr="002C6497" w:rsidRDefault="00C90A75"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13</w:t>
            </w:r>
            <w:r w:rsidR="003A0CA7" w:rsidRPr="002C6497">
              <w:rPr>
                <w:rFonts w:asciiTheme="minorHAnsi" w:hAnsiTheme="minorHAnsi"/>
                <w:b/>
                <w:noProof/>
                <w:color w:val="000000" w:themeColor="text1"/>
                <w:sz w:val="24"/>
                <w:szCs w:val="24"/>
                <w:lang w:val="en-US"/>
              </w:rPr>
              <w:t>.</w:t>
            </w:r>
          </w:p>
        </w:tc>
        <w:tc>
          <w:tcPr>
            <w:tcW w:w="5019" w:type="dxa"/>
          </w:tcPr>
          <w:p w:rsidR="003A0CA7" w:rsidRPr="002C6497" w:rsidRDefault="00FE068D"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sagatavot mēbeles virsmu apdarei atbilstoši plānotajiem mēbeles virsmas apdares darbiem. Spēja veikt mēbeles virsmas apdari pielietojot dažādus apdares materiālus un to uzklāšanas metodes.</w:t>
            </w: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C90A75" w:rsidRPr="002C6497" w:rsidTr="006513C6">
        <w:trPr>
          <w:trHeight w:val="695"/>
        </w:trPr>
        <w:tc>
          <w:tcPr>
            <w:tcW w:w="551"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c>
          <w:tcPr>
            <w:tcW w:w="5019" w:type="dxa"/>
          </w:tcPr>
          <w:p w:rsidR="003A0CA7" w:rsidRPr="002C6497" w:rsidRDefault="003A0CA7"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3828CF" w:rsidRPr="002C6497" w:rsidRDefault="00FE068D" w:rsidP="00F32BCE">
            <w:pPr>
              <w:pStyle w:val="TableParagraph"/>
              <w:numPr>
                <w:ilvl w:val="0"/>
                <w:numId w:val="25"/>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Koka virsmu apdares tehnoloģija. Koka virsmu dekoratīvās apdares</w:t>
            </w:r>
            <w:r w:rsidRPr="002C6497">
              <w:rPr>
                <w:rFonts w:asciiTheme="minorHAnsi" w:hAnsiTheme="minorHAnsi"/>
                <w:color w:val="000000" w:themeColor="text1"/>
                <w:spacing w:val="-10"/>
                <w:sz w:val="24"/>
                <w:szCs w:val="24"/>
              </w:rPr>
              <w:t xml:space="preserve"> </w:t>
            </w:r>
            <w:r w:rsidRPr="002C6497">
              <w:rPr>
                <w:rFonts w:asciiTheme="minorHAnsi" w:hAnsiTheme="minorHAnsi"/>
                <w:color w:val="000000" w:themeColor="text1"/>
                <w:sz w:val="24"/>
                <w:szCs w:val="24"/>
              </w:rPr>
              <w:t>veidi.</w:t>
            </w:r>
            <w:r w:rsidR="003828CF" w:rsidRPr="002C6497">
              <w:rPr>
                <w:rFonts w:asciiTheme="minorHAnsi" w:hAnsiTheme="minorHAnsi"/>
                <w:color w:val="000000" w:themeColor="text1"/>
                <w:sz w:val="24"/>
                <w:szCs w:val="24"/>
              </w:rPr>
              <w:t xml:space="preserve"> </w:t>
            </w:r>
          </w:p>
          <w:p w:rsidR="003828CF" w:rsidRPr="002C6497" w:rsidRDefault="00FE068D" w:rsidP="00F32BCE">
            <w:pPr>
              <w:pStyle w:val="TableParagraph"/>
              <w:numPr>
                <w:ilvl w:val="0"/>
                <w:numId w:val="25"/>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Apdares ķīmija – apdares materiālu savstarpējā saderība un saderība ar pamatmateriāliem.</w:t>
            </w:r>
            <w:r w:rsidR="003828CF" w:rsidRPr="002C6497">
              <w:rPr>
                <w:rFonts w:asciiTheme="minorHAnsi" w:hAnsiTheme="minorHAnsi"/>
                <w:color w:val="000000" w:themeColor="text1"/>
                <w:sz w:val="24"/>
                <w:szCs w:val="24"/>
              </w:rPr>
              <w:t xml:space="preserve"> </w:t>
            </w:r>
          </w:p>
          <w:p w:rsidR="00FE068D" w:rsidRPr="002C6497" w:rsidRDefault="00FE068D" w:rsidP="00F32BCE">
            <w:pPr>
              <w:pStyle w:val="TableParagraph"/>
              <w:numPr>
                <w:ilvl w:val="0"/>
                <w:numId w:val="25"/>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Prasības virsmu sagatavošanai dažādiem apdares veidiem.</w:t>
            </w:r>
          </w:p>
          <w:p w:rsidR="00FE068D" w:rsidRPr="002C6497" w:rsidRDefault="00FE068D" w:rsidP="00F32BCE">
            <w:pPr>
              <w:pStyle w:val="TableParagraph"/>
              <w:numPr>
                <w:ilvl w:val="0"/>
                <w:numId w:val="25"/>
              </w:numPr>
              <w:spacing w:before="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Virsmu sagatavošanas paņēmieni, iekārtas un materiāli.</w:t>
            </w:r>
          </w:p>
          <w:p w:rsidR="00FE068D" w:rsidRPr="002C6497" w:rsidRDefault="00FE068D" w:rsidP="00F32BCE">
            <w:pPr>
              <w:pStyle w:val="TableParagraph"/>
              <w:numPr>
                <w:ilvl w:val="0"/>
                <w:numId w:val="25"/>
              </w:numPr>
              <w:spacing w:before="1"/>
              <w:ind w:right="886"/>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Apdares materiālu veidi un to uzklāšanas paņēmieni.</w:t>
            </w:r>
          </w:p>
          <w:p w:rsidR="00FE068D" w:rsidRPr="002C6497" w:rsidRDefault="00FE068D" w:rsidP="00F32BCE">
            <w:pPr>
              <w:pStyle w:val="TableParagraph"/>
              <w:numPr>
                <w:ilvl w:val="0"/>
                <w:numId w:val="25"/>
              </w:numPr>
              <w:spacing w:before="0"/>
              <w:ind w:right="87"/>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Apdares uzklāšanai paredzētās iekārtas, darba rīki, instrumenti un palīgmateriāli.</w:t>
            </w:r>
          </w:p>
          <w:p w:rsidR="003828CF" w:rsidRPr="002C6497" w:rsidRDefault="00FE068D" w:rsidP="00F32BCE">
            <w:pPr>
              <w:pStyle w:val="TableParagraph"/>
              <w:numPr>
                <w:ilvl w:val="0"/>
                <w:numId w:val="25"/>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vietas atbilstība attiecīgajam apdares veidam.</w:t>
            </w:r>
          </w:p>
          <w:p w:rsidR="00FE068D" w:rsidRPr="002C6497" w:rsidRDefault="00FE068D" w:rsidP="00F32BCE">
            <w:pPr>
              <w:pStyle w:val="TableParagraph"/>
              <w:numPr>
                <w:ilvl w:val="0"/>
                <w:numId w:val="25"/>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Koksnes aizsardzības līdzekļu veidi un to lietošana.</w:t>
            </w:r>
          </w:p>
          <w:p w:rsidR="003A0CA7" w:rsidRPr="002C6497" w:rsidRDefault="003A0CA7" w:rsidP="00F32BCE">
            <w:pPr>
              <w:tabs>
                <w:tab w:val="left" w:pos="0"/>
              </w:tabs>
              <w:spacing w:after="320"/>
              <w:ind w:left="720"/>
              <w:contextualSpacing/>
              <w:jc w:val="both"/>
              <w:rPr>
                <w:rFonts w:asciiTheme="minorHAnsi" w:hAnsiTheme="minorHAnsi"/>
                <w:b/>
                <w:noProof/>
                <w:color w:val="000000" w:themeColor="text1"/>
                <w:sz w:val="24"/>
                <w:szCs w:val="24"/>
                <w:lang w:val="lv-LV"/>
              </w:rPr>
            </w:pPr>
          </w:p>
          <w:p w:rsidR="003A0CA7" w:rsidRPr="002C6497" w:rsidRDefault="003A0CA7"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3A0CA7"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Slīpēt mēbeles detaļu virsmas.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Atsveķot, attaukot un balināt mēbeļu detaļu virsmas.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Mitrināt virsmas plūksnu noņemšanai.</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Novērst mēbeles detaļu bojājumus (zaru vietas, plaisas, sveķu kabatas).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Veikt krāsošanas, lakošanas, eļļošanas, vaskošanas, tonēšanas un starpslīpēšanas darbus.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Pārbaudīt apdares klājuma kvalitāti.</w:t>
            </w:r>
          </w:p>
          <w:p w:rsidR="003A0CA7" w:rsidRPr="002C6497" w:rsidRDefault="003A0CA7" w:rsidP="00F32BCE">
            <w:pPr>
              <w:tabs>
                <w:tab w:val="left" w:pos="0"/>
              </w:tabs>
              <w:ind w:left="720"/>
              <w:contextualSpacing/>
              <w:jc w:val="both"/>
              <w:rPr>
                <w:rFonts w:asciiTheme="minorHAnsi" w:hAnsiTheme="minorHAnsi"/>
                <w:b/>
                <w:noProof/>
                <w:color w:val="000000" w:themeColor="text1"/>
                <w:sz w:val="24"/>
                <w:szCs w:val="24"/>
                <w:lang w:val="en-US"/>
              </w:rPr>
            </w:pPr>
          </w:p>
        </w:tc>
        <w:tc>
          <w:tcPr>
            <w:tcW w:w="2726" w:type="dxa"/>
          </w:tcPr>
          <w:p w:rsidR="003A0CA7" w:rsidRPr="002C6497" w:rsidRDefault="003A0CA7" w:rsidP="00F32BCE">
            <w:pPr>
              <w:tabs>
                <w:tab w:val="left" w:pos="0"/>
              </w:tabs>
              <w:jc w:val="both"/>
              <w:rPr>
                <w:rFonts w:asciiTheme="minorHAnsi" w:hAnsiTheme="minorHAnsi"/>
                <w:b/>
                <w:noProof/>
                <w:color w:val="000000" w:themeColor="text1"/>
                <w:sz w:val="24"/>
                <w:szCs w:val="24"/>
                <w:lang w:val="en-US"/>
              </w:rPr>
            </w:pPr>
          </w:p>
        </w:tc>
      </w:tr>
      <w:tr w:rsidR="00FE068D" w:rsidRPr="002C6497" w:rsidTr="006513C6">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14</w:t>
            </w:r>
          </w:p>
        </w:tc>
        <w:tc>
          <w:tcPr>
            <w:tcW w:w="5019" w:type="dxa"/>
          </w:tcPr>
          <w:p w:rsidR="00FE068D" w:rsidRPr="002C6497" w:rsidRDefault="00FE068D"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kvalitatīvi iestrādāt mēbeles konstrukcijā furnitūru un nekoksnes materiālus.</w:t>
            </w: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r>
      <w:tr w:rsidR="00FE068D" w:rsidRPr="002C6497" w:rsidTr="006513C6">
        <w:trPr>
          <w:trHeight w:val="695"/>
        </w:trPr>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c>
          <w:tcPr>
            <w:tcW w:w="5019" w:type="dxa"/>
          </w:tcPr>
          <w:p w:rsidR="00FE068D" w:rsidRPr="002C6497" w:rsidRDefault="00FE068D"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3828CF" w:rsidRPr="002C6497" w:rsidRDefault="00FE068D" w:rsidP="00F32BCE">
            <w:pPr>
              <w:pStyle w:val="TableParagraph"/>
              <w:numPr>
                <w:ilvl w:val="0"/>
                <w:numId w:val="26"/>
              </w:numPr>
              <w:spacing w:before="118"/>
              <w:ind w:right="49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Nekoksnes materiālu veidi (metāls, stikls, polimērie materiāli, tekstilmateriāli) to pielietojums un iestrādes paņēmieni.</w:t>
            </w:r>
            <w:r w:rsidR="003828CF" w:rsidRPr="002C6497">
              <w:rPr>
                <w:rFonts w:asciiTheme="minorHAnsi" w:hAnsiTheme="minorHAnsi"/>
                <w:color w:val="000000" w:themeColor="text1"/>
                <w:sz w:val="24"/>
                <w:szCs w:val="24"/>
              </w:rPr>
              <w:t xml:space="preserve"> </w:t>
            </w:r>
          </w:p>
          <w:p w:rsidR="003828CF" w:rsidRPr="002C6497" w:rsidRDefault="00FE068D" w:rsidP="00F32BCE">
            <w:pPr>
              <w:pStyle w:val="TableParagraph"/>
              <w:numPr>
                <w:ilvl w:val="0"/>
                <w:numId w:val="26"/>
              </w:numPr>
              <w:spacing w:before="118"/>
              <w:ind w:right="49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Nekoksnes materiālu mehāniskās un fizikālās īpašības.</w:t>
            </w:r>
          </w:p>
          <w:p w:rsidR="00FE068D" w:rsidRPr="002C6497" w:rsidRDefault="00FE068D" w:rsidP="00F32BCE">
            <w:pPr>
              <w:pStyle w:val="TableParagraph"/>
              <w:numPr>
                <w:ilvl w:val="0"/>
                <w:numId w:val="26"/>
              </w:numPr>
              <w:tabs>
                <w:tab w:val="left" w:pos="0"/>
              </w:tabs>
              <w:spacing w:before="118"/>
              <w:ind w:right="49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Furnitūru veidi un to pielietošana. </w:t>
            </w:r>
          </w:p>
          <w:p w:rsidR="00FE068D" w:rsidRPr="002C6497" w:rsidRDefault="00FE068D" w:rsidP="00F32BCE">
            <w:pPr>
              <w:tabs>
                <w:tab w:val="left" w:pos="0"/>
              </w:tabs>
              <w:spacing w:after="320"/>
              <w:ind w:left="720"/>
              <w:contextualSpacing/>
              <w:jc w:val="both"/>
              <w:rPr>
                <w:rFonts w:asciiTheme="minorHAnsi" w:hAnsiTheme="minorHAnsi"/>
                <w:b/>
                <w:noProof/>
                <w:color w:val="000000" w:themeColor="text1"/>
                <w:sz w:val="24"/>
                <w:szCs w:val="24"/>
                <w:lang w:val="en-US"/>
              </w:rPr>
            </w:pPr>
          </w:p>
          <w:p w:rsidR="00FE068D" w:rsidRPr="002C6497" w:rsidRDefault="00FE068D"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Iestrādāt mēbelē tur paredzētos nekoksnes materiālus un detaļas.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lastRenderedPageBreak/>
              <w:t>Orientēties mēbeļu furnitūras klāstā</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Iestrādāt kvalitatīvi furnitūru mēbelē</w:t>
            </w:r>
          </w:p>
          <w:p w:rsidR="00FE068D" w:rsidRPr="002C6497" w:rsidRDefault="00FE068D" w:rsidP="00F32BCE">
            <w:pPr>
              <w:tabs>
                <w:tab w:val="left" w:pos="0"/>
              </w:tabs>
              <w:ind w:left="720"/>
              <w:contextualSpacing/>
              <w:jc w:val="both"/>
              <w:rPr>
                <w:rFonts w:asciiTheme="minorHAnsi" w:hAnsiTheme="minorHAnsi"/>
                <w:b/>
                <w:noProof/>
                <w:color w:val="000000" w:themeColor="text1"/>
                <w:sz w:val="24"/>
                <w:szCs w:val="24"/>
                <w:lang w:val="en-US"/>
              </w:rPr>
            </w:pP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r>
      <w:tr w:rsidR="00FE068D" w:rsidRPr="002C6497" w:rsidTr="006513C6">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t>15</w:t>
            </w:r>
          </w:p>
        </w:tc>
        <w:tc>
          <w:tcPr>
            <w:tcW w:w="5019" w:type="dxa"/>
          </w:tcPr>
          <w:p w:rsidR="00FE068D" w:rsidRPr="002C6497" w:rsidRDefault="00FE068D" w:rsidP="00F32BCE">
            <w:pPr>
              <w:pStyle w:val="TableParagraph"/>
              <w:ind w:left="107"/>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Spēja samontēt mēbeli saskaņā ar darba uzdevumu.</w:t>
            </w: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r>
      <w:tr w:rsidR="00FE068D" w:rsidRPr="002C6497" w:rsidTr="006513C6">
        <w:trPr>
          <w:trHeight w:val="695"/>
        </w:trPr>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c>
          <w:tcPr>
            <w:tcW w:w="5019" w:type="dxa"/>
          </w:tcPr>
          <w:p w:rsidR="00FE068D" w:rsidRPr="002C6497" w:rsidRDefault="00FE068D"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FE068D" w:rsidRPr="002C6497" w:rsidRDefault="00FE068D" w:rsidP="00F32BCE">
            <w:pPr>
              <w:pStyle w:val="TableParagraph"/>
              <w:numPr>
                <w:ilvl w:val="0"/>
                <w:numId w:val="27"/>
              </w:numPr>
              <w:spacing w:before="120"/>
              <w:ind w:right="697"/>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montāžas tehnoloģiskās prasības.</w:t>
            </w:r>
          </w:p>
          <w:p w:rsidR="00FE068D" w:rsidRPr="002C6497" w:rsidRDefault="00FE068D" w:rsidP="00F32BCE">
            <w:pPr>
              <w:pStyle w:val="TableParagraph"/>
              <w:numPr>
                <w:ilvl w:val="0"/>
                <w:numId w:val="27"/>
              </w:numPr>
              <w:spacing w:before="0"/>
              <w:ind w:right="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Līmes un līmēšanas tehnoloģijas. </w:t>
            </w:r>
          </w:p>
          <w:p w:rsidR="00FE068D" w:rsidRPr="002C6497" w:rsidRDefault="00FE068D" w:rsidP="00F32BCE">
            <w:pPr>
              <w:pStyle w:val="TableParagraph"/>
              <w:numPr>
                <w:ilvl w:val="0"/>
                <w:numId w:val="27"/>
              </w:numPr>
              <w:spacing w:before="0"/>
              <w:ind w:right="93"/>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detaļu savienojumu veidi un to montāžas specifika.</w:t>
            </w:r>
          </w:p>
          <w:p w:rsidR="00FE068D" w:rsidRPr="002C6497" w:rsidRDefault="00FE068D" w:rsidP="00F32BCE">
            <w:pPr>
              <w:pStyle w:val="TableParagraph"/>
              <w:numPr>
                <w:ilvl w:val="0"/>
                <w:numId w:val="27"/>
              </w:numPr>
              <w:spacing w:before="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Montāžas instrumenti un palīglīdzekļi. </w:t>
            </w:r>
          </w:p>
          <w:p w:rsidR="00FE068D" w:rsidRPr="002C6497" w:rsidRDefault="00FE068D" w:rsidP="00F32BCE">
            <w:pPr>
              <w:pStyle w:val="TableParagraph"/>
              <w:numPr>
                <w:ilvl w:val="0"/>
                <w:numId w:val="27"/>
              </w:numPr>
              <w:tabs>
                <w:tab w:val="left" w:pos="0"/>
              </w:tabs>
              <w:spacing w:before="118"/>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furnitūra (stiprinājumi, viras, vadotnes, šarnīri, rokturi u.c.) un to iestrādes metodes.</w:t>
            </w:r>
          </w:p>
          <w:p w:rsidR="00FE068D" w:rsidRPr="002C6497" w:rsidRDefault="00FE068D" w:rsidP="00F32BCE">
            <w:pPr>
              <w:tabs>
                <w:tab w:val="left" w:pos="0"/>
              </w:tabs>
              <w:spacing w:after="320"/>
              <w:ind w:left="720"/>
              <w:contextualSpacing/>
              <w:jc w:val="both"/>
              <w:rPr>
                <w:rFonts w:asciiTheme="minorHAnsi" w:hAnsiTheme="minorHAnsi"/>
                <w:b/>
                <w:noProof/>
                <w:color w:val="000000" w:themeColor="text1"/>
                <w:sz w:val="24"/>
                <w:szCs w:val="24"/>
                <w:lang w:val="en-US"/>
              </w:rPr>
            </w:pPr>
          </w:p>
          <w:p w:rsidR="00FE068D" w:rsidRPr="002C6497" w:rsidRDefault="00FE068D"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Izvēlēties montāžas paņēmienus.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Sagatavot atbilstošus palīglīdzekļus,</w:t>
            </w:r>
            <w:r w:rsidRPr="002C6497">
              <w:rPr>
                <w:rFonts w:asciiTheme="minorHAnsi" w:hAnsiTheme="minorHAnsi"/>
                <w:color w:val="000000" w:themeColor="text1"/>
                <w:spacing w:val="-17"/>
                <w:sz w:val="24"/>
                <w:szCs w:val="24"/>
              </w:rPr>
              <w:t xml:space="preserve"> </w:t>
            </w:r>
            <w:r w:rsidRPr="002C6497">
              <w:rPr>
                <w:rFonts w:asciiTheme="minorHAnsi" w:hAnsiTheme="minorHAnsi"/>
                <w:color w:val="000000" w:themeColor="text1"/>
                <w:sz w:val="24"/>
                <w:szCs w:val="24"/>
              </w:rPr>
              <w:t>ņemot vērā darba uzdevumu/pasūtījuma specifiku.</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Savienot mēbeles detaļas, izmantojot izjaucamus savienojumu veidus.</w:t>
            </w:r>
          </w:p>
          <w:p w:rsidR="00FE068D" w:rsidRPr="002C6497" w:rsidRDefault="00FE068D"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Savienot mēbeles detaļas, izmantojot neizjaucamus savienojumu veidus.</w:t>
            </w:r>
          </w:p>
          <w:p w:rsidR="00FE068D" w:rsidRPr="002C6497" w:rsidRDefault="00FE068D" w:rsidP="00F32BCE">
            <w:pPr>
              <w:tabs>
                <w:tab w:val="left" w:pos="0"/>
              </w:tabs>
              <w:ind w:left="720"/>
              <w:contextualSpacing/>
              <w:jc w:val="both"/>
              <w:rPr>
                <w:rFonts w:asciiTheme="minorHAnsi" w:hAnsiTheme="minorHAnsi"/>
                <w:b/>
                <w:noProof/>
                <w:color w:val="000000" w:themeColor="text1"/>
                <w:sz w:val="24"/>
                <w:szCs w:val="24"/>
                <w:lang w:val="en-US"/>
              </w:rPr>
            </w:pP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en-US"/>
              </w:rPr>
            </w:pPr>
          </w:p>
        </w:tc>
      </w:tr>
      <w:tr w:rsidR="00FE068D" w:rsidRPr="002C6497" w:rsidTr="006513C6">
        <w:tc>
          <w:tcPr>
            <w:tcW w:w="551" w:type="dxa"/>
          </w:tcPr>
          <w:p w:rsidR="00FE068D" w:rsidRPr="002C6497" w:rsidRDefault="003828CF" w:rsidP="00F32BCE">
            <w:pPr>
              <w:tabs>
                <w:tab w:val="left" w:pos="0"/>
              </w:tabs>
              <w:jc w:val="both"/>
              <w:rPr>
                <w:rFonts w:asciiTheme="minorHAnsi" w:hAnsiTheme="minorHAnsi"/>
                <w:b/>
                <w:noProof/>
                <w:color w:val="000000" w:themeColor="text1"/>
                <w:sz w:val="24"/>
                <w:szCs w:val="24"/>
                <w:lang w:val="en-US"/>
              </w:rPr>
            </w:pPr>
            <w:r w:rsidRPr="002C6497">
              <w:rPr>
                <w:rFonts w:asciiTheme="minorHAnsi" w:hAnsiTheme="minorHAnsi"/>
                <w:sz w:val="24"/>
                <w:szCs w:val="24"/>
              </w:rPr>
              <w:br w:type="page"/>
            </w:r>
            <w:r w:rsidR="00760CC2" w:rsidRPr="002C6497">
              <w:rPr>
                <w:rFonts w:asciiTheme="minorHAnsi" w:hAnsiTheme="minorHAnsi"/>
                <w:b/>
                <w:noProof/>
                <w:color w:val="000000" w:themeColor="text1"/>
                <w:sz w:val="24"/>
                <w:szCs w:val="24"/>
                <w:lang w:val="en-US"/>
              </w:rPr>
              <w:t>16</w:t>
            </w:r>
          </w:p>
        </w:tc>
        <w:tc>
          <w:tcPr>
            <w:tcW w:w="5019" w:type="dxa"/>
          </w:tcPr>
          <w:p w:rsidR="00FE068D" w:rsidRPr="002C6497" w:rsidRDefault="00760CC2" w:rsidP="00F32BCE">
            <w:pPr>
              <w:pStyle w:val="TableParagraph"/>
              <w:ind w:left="107"/>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Spēja veikt mēbeles un tās mehānismu regulēšanu. Spēja nodrošināt objektā tīrību un kārtību pēc darba pabeigšanas.</w:t>
            </w: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lv-LV"/>
              </w:rPr>
            </w:pPr>
          </w:p>
        </w:tc>
      </w:tr>
      <w:tr w:rsidR="00FE068D" w:rsidRPr="002C6497" w:rsidTr="006513C6">
        <w:trPr>
          <w:trHeight w:val="695"/>
        </w:trPr>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lang w:val="lv-LV"/>
              </w:rPr>
            </w:pPr>
          </w:p>
        </w:tc>
        <w:tc>
          <w:tcPr>
            <w:tcW w:w="5019" w:type="dxa"/>
          </w:tcPr>
          <w:p w:rsidR="00FE068D" w:rsidRPr="002C6497" w:rsidRDefault="00FE068D" w:rsidP="00F32BCE">
            <w:pPr>
              <w:tabs>
                <w:tab w:val="left" w:pos="0"/>
              </w:tabs>
              <w:jc w:val="both"/>
              <w:rPr>
                <w:rFonts w:asciiTheme="minorHAnsi" w:hAnsiTheme="minorHAnsi"/>
                <w:noProof/>
                <w:color w:val="000000" w:themeColor="text1"/>
                <w:sz w:val="24"/>
                <w:szCs w:val="24"/>
                <w:lang w:val="lv-LV"/>
              </w:rPr>
            </w:pPr>
            <w:r w:rsidRPr="002C6497">
              <w:rPr>
                <w:rFonts w:asciiTheme="minorHAnsi" w:hAnsiTheme="minorHAnsi"/>
                <w:noProof/>
                <w:color w:val="000000" w:themeColor="text1"/>
                <w:sz w:val="24"/>
                <w:szCs w:val="24"/>
                <w:lang w:val="lv-LV"/>
              </w:rPr>
              <w:t xml:space="preserve">Personai jāzina un jāsaprot: </w:t>
            </w:r>
          </w:p>
          <w:p w:rsidR="003828CF" w:rsidRPr="002C6497" w:rsidRDefault="00760CC2" w:rsidP="00F32BCE">
            <w:pPr>
              <w:pStyle w:val="TableParagraph"/>
              <w:numPr>
                <w:ilvl w:val="0"/>
                <w:numId w:val="28"/>
              </w:numPr>
              <w:spacing w:before="121"/>
              <w:ind w:right="698"/>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Furnitūru mehānismu uzstādīšanas un regulēšanas instrukcijas.</w:t>
            </w:r>
            <w:r w:rsidR="003828CF" w:rsidRPr="002C6497">
              <w:rPr>
                <w:rFonts w:asciiTheme="minorHAnsi" w:hAnsiTheme="minorHAnsi"/>
                <w:color w:val="000000" w:themeColor="text1"/>
                <w:sz w:val="24"/>
                <w:szCs w:val="24"/>
              </w:rPr>
              <w:t xml:space="preserve"> </w:t>
            </w:r>
          </w:p>
          <w:p w:rsidR="00760CC2" w:rsidRPr="002C6497" w:rsidRDefault="00760CC2" w:rsidP="00F32BCE">
            <w:pPr>
              <w:pStyle w:val="TableParagraph"/>
              <w:numPr>
                <w:ilvl w:val="0"/>
                <w:numId w:val="28"/>
              </w:numPr>
              <w:spacing w:before="121"/>
              <w:ind w:right="698"/>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Mēbeļu mehānismu regulēšanas paņēmieni.</w:t>
            </w:r>
          </w:p>
          <w:p w:rsidR="00FE068D" w:rsidRPr="002C6497" w:rsidRDefault="00760CC2" w:rsidP="00F32BCE">
            <w:pPr>
              <w:numPr>
                <w:ilvl w:val="0"/>
                <w:numId w:val="28"/>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Telpu uzkopšanas tehnika.</w:t>
            </w:r>
          </w:p>
          <w:p w:rsidR="00FE068D" w:rsidRPr="002C6497" w:rsidRDefault="00FE068D" w:rsidP="00F32BCE">
            <w:pPr>
              <w:tabs>
                <w:tab w:val="left" w:pos="0"/>
              </w:tabs>
              <w:spacing w:after="320"/>
              <w:ind w:left="720"/>
              <w:contextualSpacing/>
              <w:jc w:val="both"/>
              <w:rPr>
                <w:rFonts w:asciiTheme="minorHAnsi" w:hAnsiTheme="minorHAnsi"/>
                <w:b/>
                <w:noProof/>
                <w:color w:val="000000" w:themeColor="text1"/>
                <w:sz w:val="24"/>
                <w:szCs w:val="24"/>
                <w:lang w:val="en-US"/>
              </w:rPr>
            </w:pPr>
          </w:p>
          <w:p w:rsidR="00FE068D" w:rsidRPr="002C6497" w:rsidRDefault="00FE068D"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FE068D" w:rsidRPr="002C6497" w:rsidRDefault="00760CC2"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Pārbaudīt mēbeles mehānismu darbību un kustīgo daļu funkcionalitāti</w:t>
            </w:r>
          </w:p>
          <w:p w:rsidR="00760CC2" w:rsidRPr="002C6497" w:rsidRDefault="00760CC2"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Regulēt uzstādītās mēbeles mehānismus un furnitūras.</w:t>
            </w:r>
          </w:p>
          <w:p w:rsidR="00760CC2" w:rsidRPr="002C6497" w:rsidRDefault="00760CC2"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Uzkopt mēbeles montāžas vietu.</w:t>
            </w:r>
          </w:p>
          <w:p w:rsidR="00FE068D" w:rsidRPr="002C6497" w:rsidRDefault="00FE068D" w:rsidP="00F32BCE">
            <w:pPr>
              <w:tabs>
                <w:tab w:val="left" w:pos="0"/>
              </w:tabs>
              <w:ind w:left="720"/>
              <w:contextualSpacing/>
              <w:jc w:val="both"/>
              <w:rPr>
                <w:rFonts w:asciiTheme="minorHAnsi" w:hAnsiTheme="minorHAnsi"/>
                <w:b/>
                <w:noProof/>
                <w:color w:val="000000" w:themeColor="text1"/>
                <w:sz w:val="24"/>
                <w:szCs w:val="24"/>
              </w:rPr>
            </w:pP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rPr>
            </w:pPr>
          </w:p>
        </w:tc>
      </w:tr>
      <w:tr w:rsidR="00FE068D" w:rsidRPr="002C6497" w:rsidTr="006513C6">
        <w:tc>
          <w:tcPr>
            <w:tcW w:w="551" w:type="dxa"/>
          </w:tcPr>
          <w:p w:rsidR="00FE068D" w:rsidRPr="002C6497" w:rsidRDefault="00760CC2" w:rsidP="00F32BCE">
            <w:pPr>
              <w:tabs>
                <w:tab w:val="left" w:pos="0"/>
              </w:tabs>
              <w:jc w:val="both"/>
              <w:rPr>
                <w:rFonts w:asciiTheme="minorHAnsi" w:hAnsiTheme="minorHAnsi"/>
                <w:b/>
                <w:noProof/>
                <w:color w:val="000000" w:themeColor="text1"/>
                <w:sz w:val="24"/>
                <w:szCs w:val="24"/>
              </w:rPr>
            </w:pPr>
            <w:r w:rsidRPr="002C6497">
              <w:rPr>
                <w:rFonts w:asciiTheme="minorHAnsi" w:hAnsiTheme="minorHAnsi"/>
                <w:b/>
                <w:noProof/>
                <w:color w:val="000000" w:themeColor="text1"/>
                <w:sz w:val="24"/>
                <w:szCs w:val="24"/>
              </w:rPr>
              <w:t>17</w:t>
            </w:r>
          </w:p>
        </w:tc>
        <w:tc>
          <w:tcPr>
            <w:tcW w:w="5019" w:type="dxa"/>
          </w:tcPr>
          <w:p w:rsidR="00FE068D" w:rsidRPr="002C6497" w:rsidRDefault="00760CC2" w:rsidP="00F32BCE">
            <w:pPr>
              <w:pStyle w:val="TableParagraph"/>
              <w:ind w:left="107"/>
              <w:jc w:val="both"/>
              <w:rPr>
                <w:rFonts w:asciiTheme="minorHAnsi" w:hAnsiTheme="minorHAnsi"/>
                <w:b/>
                <w:noProof/>
                <w:color w:val="000000" w:themeColor="text1"/>
                <w:sz w:val="24"/>
                <w:szCs w:val="24"/>
                <w:lang w:val="lt-LT"/>
              </w:rPr>
            </w:pPr>
            <w:r w:rsidRPr="002C6497">
              <w:rPr>
                <w:rFonts w:asciiTheme="minorHAnsi" w:hAnsiTheme="minorHAnsi"/>
                <w:color w:val="000000" w:themeColor="text1"/>
                <w:sz w:val="24"/>
                <w:szCs w:val="24"/>
              </w:rPr>
              <w:t>Spēja veikt darba uzdevumus</w:t>
            </w:r>
            <w:proofErr w:type="gramStart"/>
            <w:r w:rsidRPr="002C6497">
              <w:rPr>
                <w:rFonts w:asciiTheme="minorHAnsi" w:hAnsiTheme="minorHAnsi"/>
                <w:color w:val="000000" w:themeColor="text1"/>
                <w:sz w:val="24"/>
                <w:szCs w:val="24"/>
              </w:rPr>
              <w:t xml:space="preserve"> ievērojot darba aizsardzības, elektrodrošības, ugunsdrošības prasības</w:t>
            </w:r>
            <w:proofErr w:type="gramEnd"/>
            <w:r w:rsidRPr="002C6497">
              <w:rPr>
                <w:rFonts w:asciiTheme="minorHAnsi" w:hAnsiTheme="minorHAnsi"/>
                <w:color w:val="000000" w:themeColor="text1"/>
                <w:sz w:val="24"/>
                <w:szCs w:val="24"/>
              </w:rPr>
              <w:t xml:space="preserve"> un sniegt pirmo palīdzību.</w:t>
            </w: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rPr>
            </w:pPr>
          </w:p>
        </w:tc>
      </w:tr>
      <w:tr w:rsidR="00FE068D" w:rsidRPr="002C6497" w:rsidTr="006513C6">
        <w:trPr>
          <w:trHeight w:val="695"/>
        </w:trPr>
        <w:tc>
          <w:tcPr>
            <w:tcW w:w="551" w:type="dxa"/>
          </w:tcPr>
          <w:p w:rsidR="00FE068D" w:rsidRPr="002C6497" w:rsidRDefault="00FE068D" w:rsidP="00F32BCE">
            <w:pPr>
              <w:tabs>
                <w:tab w:val="left" w:pos="0"/>
              </w:tabs>
              <w:jc w:val="both"/>
              <w:rPr>
                <w:rFonts w:asciiTheme="minorHAnsi" w:hAnsiTheme="minorHAnsi"/>
                <w:b/>
                <w:noProof/>
                <w:color w:val="000000" w:themeColor="text1"/>
                <w:sz w:val="24"/>
                <w:szCs w:val="24"/>
              </w:rPr>
            </w:pPr>
          </w:p>
        </w:tc>
        <w:tc>
          <w:tcPr>
            <w:tcW w:w="5019" w:type="dxa"/>
          </w:tcPr>
          <w:p w:rsidR="00FE068D" w:rsidRPr="002C6497" w:rsidRDefault="00FE068D" w:rsidP="00F32BCE">
            <w:pPr>
              <w:tabs>
                <w:tab w:val="left" w:pos="0"/>
              </w:tabs>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 xml:space="preserve">Personai jāzina un jāsaprot: </w:t>
            </w:r>
          </w:p>
          <w:p w:rsidR="00760CC2" w:rsidRPr="002C6497" w:rsidRDefault="00760CC2" w:rsidP="00F32BCE">
            <w:pPr>
              <w:pStyle w:val="TableParagraph"/>
              <w:numPr>
                <w:ilvl w:val="0"/>
                <w:numId w:val="29"/>
              </w:numPr>
              <w:spacing w:before="118"/>
              <w:ind w:right="597"/>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vides riska faktori un novērtēšanas metodes.</w:t>
            </w:r>
          </w:p>
          <w:p w:rsidR="00760CC2" w:rsidRPr="002C6497" w:rsidRDefault="00760CC2" w:rsidP="00F32BCE">
            <w:pPr>
              <w:pStyle w:val="TableParagraph"/>
              <w:numPr>
                <w:ilvl w:val="0"/>
                <w:numId w:val="29"/>
              </w:numPr>
              <w:spacing w:before="0"/>
              <w:ind w:right="375"/>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aizsardzības, elektrodrošības, ugunsdrošības normatīvie akti.</w:t>
            </w:r>
          </w:p>
          <w:p w:rsidR="00760CC2" w:rsidRPr="002C6497" w:rsidRDefault="00760CC2" w:rsidP="00F32BCE">
            <w:pPr>
              <w:pStyle w:val="TableParagraph"/>
              <w:numPr>
                <w:ilvl w:val="0"/>
                <w:numId w:val="29"/>
              </w:numPr>
              <w:spacing w:before="1"/>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apstākļi un cilvēka veselība kā dzīves kvalitātes nosacījums.</w:t>
            </w:r>
          </w:p>
          <w:p w:rsidR="00760CC2" w:rsidRPr="002C6497" w:rsidRDefault="00760CC2" w:rsidP="00F32BCE">
            <w:pPr>
              <w:pStyle w:val="TableParagraph"/>
              <w:numPr>
                <w:ilvl w:val="0"/>
                <w:numId w:val="29"/>
              </w:numPr>
              <w:spacing w:before="0"/>
              <w:ind w:right="158"/>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Tehnoloģisko iekārtu, instrumentu un aprīkojuma ekspluatācijas noteikumi un atbilstība darba drošības prasībām. Riska situāciju veidošanās, strādājot ar kokapstrādes iekārtām, darbmašīnām, to griezējinstrumentiem, aprīkojumu un palīgierīcēm.</w:t>
            </w:r>
          </w:p>
          <w:p w:rsidR="00760CC2" w:rsidRPr="002C6497" w:rsidRDefault="00760CC2" w:rsidP="00F32BCE">
            <w:pPr>
              <w:pStyle w:val="TableParagraph"/>
              <w:numPr>
                <w:ilvl w:val="0"/>
                <w:numId w:val="29"/>
              </w:numPr>
              <w:spacing w:before="0"/>
              <w:ind w:right="158"/>
              <w:jc w:val="both"/>
              <w:rPr>
                <w:rFonts w:asciiTheme="minorHAnsi" w:hAnsiTheme="minorHAnsi"/>
                <w:color w:val="000000" w:themeColor="text1"/>
                <w:sz w:val="24"/>
                <w:szCs w:val="24"/>
              </w:rPr>
            </w:pPr>
            <w:proofErr w:type="gramStart"/>
            <w:r w:rsidRPr="002C6497">
              <w:rPr>
                <w:rFonts w:asciiTheme="minorHAnsi" w:hAnsiTheme="minorHAnsi"/>
                <w:color w:val="000000" w:themeColor="text1"/>
                <w:sz w:val="24"/>
                <w:szCs w:val="24"/>
              </w:rPr>
              <w:t>Riska situāciju veidošanās,</w:t>
            </w:r>
            <w:proofErr w:type="gramEnd"/>
            <w:r w:rsidRPr="002C6497">
              <w:rPr>
                <w:rFonts w:asciiTheme="minorHAnsi" w:hAnsiTheme="minorHAnsi"/>
                <w:color w:val="000000" w:themeColor="text1"/>
                <w:sz w:val="24"/>
                <w:szCs w:val="24"/>
              </w:rPr>
              <w:t xml:space="preserve"> strādājot ar rokas elektroinstrumentiem un rokas nemehanizētajiem</w:t>
            </w:r>
            <w:r w:rsidRPr="002C6497">
              <w:rPr>
                <w:rFonts w:asciiTheme="minorHAnsi" w:hAnsiTheme="minorHAnsi"/>
                <w:color w:val="000000" w:themeColor="text1"/>
                <w:spacing w:val="-5"/>
                <w:sz w:val="24"/>
                <w:szCs w:val="24"/>
              </w:rPr>
              <w:t xml:space="preserve"> </w:t>
            </w:r>
            <w:r w:rsidRPr="002C6497">
              <w:rPr>
                <w:rFonts w:asciiTheme="minorHAnsi" w:hAnsiTheme="minorHAnsi"/>
                <w:color w:val="000000" w:themeColor="text1"/>
                <w:sz w:val="24"/>
                <w:szCs w:val="24"/>
              </w:rPr>
              <w:t>instrumentiem.</w:t>
            </w:r>
          </w:p>
          <w:p w:rsidR="00760CC2" w:rsidRPr="002C6497" w:rsidRDefault="00760CC2" w:rsidP="00F32BCE">
            <w:pPr>
              <w:pStyle w:val="TableParagraph"/>
              <w:numPr>
                <w:ilvl w:val="0"/>
                <w:numId w:val="29"/>
              </w:numPr>
              <w:spacing w:before="0" w:line="228" w:lineRule="exact"/>
              <w:ind w:right="102"/>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Individuālās rīcības un lēmumu</w:t>
            </w:r>
            <w:r w:rsidRPr="002C6497">
              <w:rPr>
                <w:rFonts w:asciiTheme="minorHAnsi" w:hAnsiTheme="minorHAnsi"/>
                <w:color w:val="000000" w:themeColor="text1"/>
                <w:spacing w:val="-17"/>
                <w:sz w:val="24"/>
                <w:szCs w:val="24"/>
              </w:rPr>
              <w:t xml:space="preserve"> </w:t>
            </w:r>
            <w:r w:rsidRPr="002C6497">
              <w:rPr>
                <w:rFonts w:asciiTheme="minorHAnsi" w:hAnsiTheme="minorHAnsi"/>
                <w:color w:val="000000" w:themeColor="text1"/>
                <w:sz w:val="24"/>
                <w:szCs w:val="24"/>
              </w:rPr>
              <w:t>ietekmi uz savu personīgo un citu</w:t>
            </w:r>
            <w:r w:rsidRPr="002C6497">
              <w:rPr>
                <w:rFonts w:asciiTheme="minorHAnsi" w:hAnsiTheme="minorHAnsi"/>
                <w:color w:val="000000" w:themeColor="text1"/>
                <w:spacing w:val="-5"/>
                <w:sz w:val="24"/>
                <w:szCs w:val="24"/>
              </w:rPr>
              <w:t xml:space="preserve"> </w:t>
            </w:r>
            <w:r w:rsidRPr="002C6497">
              <w:rPr>
                <w:rFonts w:asciiTheme="minorHAnsi" w:hAnsiTheme="minorHAnsi"/>
                <w:color w:val="000000" w:themeColor="text1"/>
                <w:sz w:val="24"/>
                <w:szCs w:val="24"/>
              </w:rPr>
              <w:t>cilvēku drošību.</w:t>
            </w:r>
          </w:p>
          <w:p w:rsidR="00760CC2" w:rsidRPr="002C6497" w:rsidRDefault="00760CC2" w:rsidP="00F32BCE">
            <w:pPr>
              <w:pStyle w:val="TableParagraph"/>
              <w:numPr>
                <w:ilvl w:val="0"/>
                <w:numId w:val="29"/>
              </w:numPr>
              <w:spacing w:before="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procesā izmantojamo ķīmisko vielu veidi un to īpašības.</w:t>
            </w:r>
          </w:p>
          <w:p w:rsidR="003828CF" w:rsidRPr="002C6497" w:rsidRDefault="00760CC2" w:rsidP="00F32BCE">
            <w:pPr>
              <w:pStyle w:val="TableParagraph"/>
              <w:numPr>
                <w:ilvl w:val="0"/>
                <w:numId w:val="29"/>
              </w:numPr>
              <w:spacing w:before="120"/>
              <w:ind w:right="68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Fizikas pamatlikumi darbā ar instrumentiem un darbmašīnām.</w:t>
            </w:r>
            <w:r w:rsidR="003828CF" w:rsidRPr="002C6497">
              <w:rPr>
                <w:rFonts w:asciiTheme="minorHAnsi" w:hAnsiTheme="minorHAnsi"/>
                <w:color w:val="000000" w:themeColor="text1"/>
                <w:sz w:val="24"/>
                <w:szCs w:val="24"/>
              </w:rPr>
              <w:t xml:space="preserve"> </w:t>
            </w:r>
          </w:p>
          <w:p w:rsidR="00760CC2" w:rsidRPr="002C6497" w:rsidRDefault="00760CC2" w:rsidP="00F32BCE">
            <w:pPr>
              <w:pStyle w:val="TableParagraph"/>
              <w:numPr>
                <w:ilvl w:val="0"/>
                <w:numId w:val="29"/>
              </w:numPr>
              <w:spacing w:before="120"/>
              <w:ind w:right="680"/>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Prasības darba apģērbam.</w:t>
            </w:r>
          </w:p>
          <w:p w:rsidR="00760CC2" w:rsidRPr="002C6497" w:rsidRDefault="00760CC2" w:rsidP="00F32BCE">
            <w:pPr>
              <w:pStyle w:val="TableParagraph"/>
              <w:numPr>
                <w:ilvl w:val="0"/>
                <w:numId w:val="29"/>
              </w:numPr>
              <w:spacing w:before="1"/>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Individuālo aizsardzības līdzekļu veidi. Drošības signāli un zīmes.</w:t>
            </w:r>
          </w:p>
          <w:p w:rsidR="00760CC2" w:rsidRPr="002C6497" w:rsidRDefault="00760CC2" w:rsidP="00F32BCE">
            <w:pPr>
              <w:pStyle w:val="TableParagraph"/>
              <w:spacing w:before="1" w:line="229" w:lineRule="exact"/>
              <w:ind w:left="830"/>
              <w:jc w:val="both"/>
              <w:rPr>
                <w:rFonts w:asciiTheme="minorHAnsi" w:hAnsiTheme="minorHAnsi"/>
                <w:color w:val="000000" w:themeColor="text1"/>
                <w:sz w:val="24"/>
                <w:szCs w:val="24"/>
              </w:rPr>
            </w:pPr>
          </w:p>
          <w:p w:rsidR="00FE068D" w:rsidRPr="002C6497" w:rsidRDefault="00760CC2" w:rsidP="00F32BCE">
            <w:pPr>
              <w:numPr>
                <w:ilvl w:val="0"/>
                <w:numId w:val="29"/>
              </w:numPr>
              <w:tabs>
                <w:tab w:val="left" w:pos="0"/>
              </w:tabs>
              <w:spacing w:before="118" w:after="320"/>
              <w:ind w:right="492"/>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Darba aizsardzības pasākumi, strādājot ar ķīmiskām vielām.</w:t>
            </w:r>
          </w:p>
          <w:p w:rsidR="00FE068D" w:rsidRPr="002C6497" w:rsidRDefault="00FE068D" w:rsidP="00F32BCE">
            <w:pPr>
              <w:tabs>
                <w:tab w:val="left" w:pos="0"/>
              </w:tabs>
              <w:spacing w:after="320"/>
              <w:ind w:left="720"/>
              <w:contextualSpacing/>
              <w:jc w:val="both"/>
              <w:rPr>
                <w:rFonts w:asciiTheme="minorHAnsi" w:hAnsiTheme="minorHAnsi"/>
                <w:b/>
                <w:noProof/>
                <w:color w:val="000000" w:themeColor="text1"/>
                <w:sz w:val="24"/>
                <w:szCs w:val="24"/>
                <w:lang w:val="lv-LV"/>
              </w:rPr>
            </w:pPr>
          </w:p>
          <w:p w:rsidR="00FE068D" w:rsidRPr="002C6497" w:rsidRDefault="00FE068D" w:rsidP="00F32BCE">
            <w:pPr>
              <w:tabs>
                <w:tab w:val="left" w:pos="0"/>
              </w:tabs>
              <w:jc w:val="both"/>
              <w:rPr>
                <w:rFonts w:asciiTheme="minorHAnsi" w:hAnsiTheme="minorHAnsi"/>
                <w:color w:val="000000" w:themeColor="text1"/>
                <w:sz w:val="24"/>
                <w:szCs w:val="24"/>
              </w:rPr>
            </w:pPr>
            <w:r w:rsidRPr="002C6497">
              <w:rPr>
                <w:rFonts w:asciiTheme="minorHAnsi" w:hAnsiTheme="minorHAnsi"/>
                <w:noProof/>
                <w:color w:val="000000" w:themeColor="text1"/>
                <w:sz w:val="24"/>
                <w:szCs w:val="24"/>
                <w:lang w:val="en-US"/>
              </w:rPr>
              <w:t>Personai jāspēj:</w:t>
            </w:r>
            <w:r w:rsidRPr="002C6497">
              <w:rPr>
                <w:rFonts w:asciiTheme="minorHAnsi" w:hAnsiTheme="minorHAnsi"/>
                <w:b/>
                <w:noProof/>
                <w:color w:val="000000" w:themeColor="text1"/>
                <w:sz w:val="24"/>
                <w:szCs w:val="24"/>
                <w:lang w:val="en-US"/>
              </w:rPr>
              <w:t xml:space="preserve"> </w:t>
            </w:r>
          </w:p>
          <w:p w:rsidR="00FE068D" w:rsidRPr="002C6497" w:rsidRDefault="001A0A1F"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Pastāvīgi izvērtēt darba vides riskus.</w:t>
            </w:r>
          </w:p>
          <w:p w:rsidR="001A0A1F" w:rsidRPr="002C6497" w:rsidRDefault="001A0A1F"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Droši ekspluatēt tehnoloģiskās iekārtas un aprīkojumu.</w:t>
            </w:r>
          </w:p>
          <w:p w:rsidR="001A0A1F" w:rsidRPr="002C6497" w:rsidRDefault="001A0A1F" w:rsidP="00F32BCE">
            <w:pPr>
              <w:numPr>
                <w:ilvl w:val="0"/>
                <w:numId w:val="16"/>
              </w:numPr>
              <w:tabs>
                <w:tab w:val="left" w:pos="0"/>
              </w:tabs>
              <w:spacing w:after="320"/>
              <w:contextualSpacing/>
              <w:jc w:val="both"/>
              <w:rPr>
                <w:rFonts w:asciiTheme="minorHAnsi" w:hAnsiTheme="minorHAnsi"/>
                <w:b/>
                <w:noProof/>
                <w:color w:val="000000" w:themeColor="text1"/>
                <w:sz w:val="24"/>
                <w:szCs w:val="24"/>
                <w:lang w:val="en-US"/>
              </w:rPr>
            </w:pPr>
            <w:r w:rsidRPr="002C6497">
              <w:rPr>
                <w:rFonts w:asciiTheme="minorHAnsi" w:hAnsiTheme="minorHAnsi"/>
                <w:color w:val="000000" w:themeColor="text1"/>
                <w:sz w:val="24"/>
                <w:szCs w:val="24"/>
              </w:rPr>
              <w:t>Nodrošināt drošu materiālu uzglabāšanu un transportēšanu.</w:t>
            </w:r>
          </w:p>
          <w:p w:rsidR="001A0A1F" w:rsidRPr="002C6497" w:rsidRDefault="001A0A1F"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 xml:space="preserve">Veidot drošas materiālu, sagatavju vai detaļu krautnes darba procesā. </w:t>
            </w:r>
          </w:p>
          <w:p w:rsidR="00627FA5" w:rsidRPr="002C6497" w:rsidRDefault="001A0A1F"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Orientēties būvizstrādājumu izgatavošanas procesā izmantojamo ķīmisko vielu glabāšanā un lietošanā.</w:t>
            </w:r>
          </w:p>
          <w:p w:rsidR="00A37D1E" w:rsidRPr="002C6497" w:rsidRDefault="001A0A1F"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Lietot individuālos aizsardzības līdzekļus pēc vajadzības vai saskaņā ar instrukciju.</w:t>
            </w:r>
          </w:p>
          <w:p w:rsidR="00A37D1E" w:rsidRPr="002C6497" w:rsidRDefault="001A0A1F"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t>Rīkoties ugunsgrēka gadījumā saskaņā ar noteikto kārtību.</w:t>
            </w:r>
          </w:p>
          <w:p w:rsidR="00A37D1E" w:rsidRPr="002C6497" w:rsidRDefault="001A0A1F" w:rsidP="00F32BCE">
            <w:pPr>
              <w:numPr>
                <w:ilvl w:val="0"/>
                <w:numId w:val="16"/>
              </w:numPr>
              <w:tabs>
                <w:tab w:val="left" w:pos="0"/>
              </w:tabs>
              <w:spacing w:after="320"/>
              <w:contextualSpacing/>
              <w:jc w:val="both"/>
              <w:rPr>
                <w:rFonts w:asciiTheme="minorHAnsi" w:hAnsiTheme="minorHAnsi"/>
                <w:color w:val="000000" w:themeColor="text1"/>
                <w:sz w:val="24"/>
                <w:szCs w:val="24"/>
              </w:rPr>
            </w:pPr>
            <w:r w:rsidRPr="002C6497">
              <w:rPr>
                <w:rFonts w:asciiTheme="minorHAnsi" w:hAnsiTheme="minorHAnsi"/>
                <w:color w:val="000000" w:themeColor="text1"/>
                <w:sz w:val="24"/>
                <w:szCs w:val="24"/>
              </w:rPr>
              <w:lastRenderedPageBreak/>
              <w:t>Organizēt savu darbu atbilstoši darba aizsardzības, elektrodrošības, ugunsdrošības un vides aizsardzības prasībām un ietekmei uz veselību.</w:t>
            </w:r>
          </w:p>
          <w:p w:rsidR="00A37D1E" w:rsidRPr="002C6497" w:rsidRDefault="001A0A1F"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Novērtēt individuālās rīcības un lēmumu ietekmi uz savu personīgo un citu cilvēku drošību.</w:t>
            </w:r>
          </w:p>
          <w:p w:rsidR="001A0A1F" w:rsidRPr="002C6497" w:rsidRDefault="001A0A1F" w:rsidP="00F32BCE">
            <w:pPr>
              <w:numPr>
                <w:ilvl w:val="0"/>
                <w:numId w:val="16"/>
              </w:numPr>
              <w:tabs>
                <w:tab w:val="left" w:pos="0"/>
              </w:tabs>
              <w:spacing w:after="320"/>
              <w:contextualSpacing/>
              <w:jc w:val="both"/>
              <w:rPr>
                <w:rFonts w:asciiTheme="minorHAnsi" w:hAnsiTheme="minorHAnsi"/>
                <w:b/>
                <w:noProof/>
                <w:color w:val="000000" w:themeColor="text1"/>
                <w:sz w:val="24"/>
                <w:szCs w:val="24"/>
              </w:rPr>
            </w:pPr>
            <w:r w:rsidRPr="002C6497">
              <w:rPr>
                <w:rFonts w:asciiTheme="minorHAnsi" w:hAnsiTheme="minorHAnsi"/>
                <w:color w:val="000000" w:themeColor="text1"/>
                <w:sz w:val="24"/>
                <w:szCs w:val="24"/>
              </w:rPr>
              <w:t>Ievērot tīrību un kārtību darba vietā.</w:t>
            </w:r>
          </w:p>
          <w:p w:rsidR="00FE068D" w:rsidRPr="002C6497" w:rsidRDefault="00FE068D" w:rsidP="00F32BCE">
            <w:pPr>
              <w:tabs>
                <w:tab w:val="left" w:pos="0"/>
              </w:tabs>
              <w:ind w:left="720"/>
              <w:contextualSpacing/>
              <w:jc w:val="both"/>
              <w:rPr>
                <w:rFonts w:asciiTheme="minorHAnsi" w:hAnsiTheme="minorHAnsi"/>
                <w:b/>
                <w:noProof/>
                <w:color w:val="000000" w:themeColor="text1"/>
                <w:sz w:val="24"/>
                <w:szCs w:val="24"/>
                <w:lang w:val="lv-LV"/>
              </w:rPr>
            </w:pPr>
          </w:p>
        </w:tc>
        <w:tc>
          <w:tcPr>
            <w:tcW w:w="2726" w:type="dxa"/>
          </w:tcPr>
          <w:p w:rsidR="00FE068D" w:rsidRPr="002C6497" w:rsidRDefault="00FE068D" w:rsidP="00F32BCE">
            <w:pPr>
              <w:tabs>
                <w:tab w:val="left" w:pos="0"/>
              </w:tabs>
              <w:jc w:val="both"/>
              <w:rPr>
                <w:rFonts w:asciiTheme="minorHAnsi" w:hAnsiTheme="minorHAnsi"/>
                <w:b/>
                <w:noProof/>
                <w:color w:val="000000" w:themeColor="text1"/>
                <w:sz w:val="24"/>
                <w:szCs w:val="24"/>
                <w:lang w:val="lv-LV"/>
              </w:rPr>
            </w:pPr>
          </w:p>
        </w:tc>
      </w:tr>
      <w:tr w:rsidR="00C90A75" w:rsidRPr="002C6497" w:rsidTr="006513C6">
        <w:trPr>
          <w:trHeight w:val="695"/>
        </w:trPr>
        <w:tc>
          <w:tcPr>
            <w:tcW w:w="551" w:type="dxa"/>
          </w:tcPr>
          <w:p w:rsidR="0009484A" w:rsidRPr="002C6497" w:rsidRDefault="0009484A" w:rsidP="00F32BCE">
            <w:pPr>
              <w:jc w:val="both"/>
              <w:rPr>
                <w:rFonts w:asciiTheme="minorHAnsi" w:hAnsiTheme="minorHAnsi"/>
                <w:color w:val="000000" w:themeColor="text1"/>
                <w:sz w:val="24"/>
                <w:szCs w:val="24"/>
              </w:rPr>
            </w:pPr>
          </w:p>
        </w:tc>
        <w:tc>
          <w:tcPr>
            <w:tcW w:w="5019" w:type="dxa"/>
          </w:tcPr>
          <w:p w:rsidR="0009484A" w:rsidRPr="002C6497" w:rsidRDefault="0009484A" w:rsidP="00F32BCE">
            <w:pPr>
              <w:jc w:val="both"/>
              <w:rPr>
                <w:rFonts w:asciiTheme="minorHAnsi" w:hAnsiTheme="minorHAnsi"/>
                <w:b/>
                <w:color w:val="000000" w:themeColor="text1"/>
                <w:sz w:val="24"/>
                <w:szCs w:val="24"/>
              </w:rPr>
            </w:pPr>
          </w:p>
          <w:p w:rsidR="0009484A" w:rsidRPr="002C6497" w:rsidRDefault="00F652B3" w:rsidP="00F32BCE">
            <w:pPr>
              <w:jc w:val="both"/>
              <w:rPr>
                <w:rFonts w:asciiTheme="minorHAnsi" w:hAnsiTheme="minorHAnsi"/>
                <w:b/>
                <w:color w:val="000000" w:themeColor="text1"/>
                <w:sz w:val="24"/>
                <w:szCs w:val="24"/>
              </w:rPr>
            </w:pPr>
            <w:r w:rsidRPr="002C6497">
              <w:rPr>
                <w:rFonts w:asciiTheme="minorHAnsi" w:hAnsiTheme="minorHAnsi"/>
                <w:b/>
                <w:color w:val="000000" w:themeColor="text1"/>
                <w:sz w:val="24"/>
                <w:szCs w:val="24"/>
              </w:rPr>
              <w:t xml:space="preserve">Kopā  </w:t>
            </w:r>
          </w:p>
        </w:tc>
        <w:tc>
          <w:tcPr>
            <w:tcW w:w="2726" w:type="dxa"/>
          </w:tcPr>
          <w:p w:rsidR="0009484A" w:rsidRPr="002C6497" w:rsidRDefault="0009484A" w:rsidP="00F32BCE">
            <w:pPr>
              <w:jc w:val="both"/>
              <w:rPr>
                <w:rFonts w:asciiTheme="minorHAnsi" w:hAnsiTheme="minorHAnsi"/>
                <w:b/>
                <w:color w:val="000000" w:themeColor="text1"/>
                <w:sz w:val="24"/>
                <w:szCs w:val="24"/>
              </w:rPr>
            </w:pPr>
          </w:p>
          <w:p w:rsidR="0009484A" w:rsidRPr="002C6497" w:rsidRDefault="0009484A" w:rsidP="00F32BCE">
            <w:pPr>
              <w:jc w:val="both"/>
              <w:rPr>
                <w:rFonts w:asciiTheme="minorHAnsi" w:hAnsiTheme="minorHAnsi"/>
                <w:b/>
                <w:color w:val="000000" w:themeColor="text1"/>
                <w:sz w:val="24"/>
                <w:szCs w:val="24"/>
              </w:rPr>
            </w:pPr>
            <w:r w:rsidRPr="002C6497">
              <w:rPr>
                <w:rFonts w:asciiTheme="minorHAnsi" w:hAnsiTheme="minorHAnsi"/>
                <w:b/>
                <w:color w:val="000000" w:themeColor="text1"/>
                <w:sz w:val="24"/>
                <w:szCs w:val="24"/>
              </w:rPr>
              <w:t>100%</w:t>
            </w:r>
          </w:p>
        </w:tc>
      </w:tr>
    </w:tbl>
    <w:p w:rsidR="001A2FBD" w:rsidRPr="002C6497" w:rsidRDefault="001A2FBD" w:rsidP="00F32BCE">
      <w:pPr>
        <w:tabs>
          <w:tab w:val="left" w:pos="0"/>
        </w:tabs>
        <w:spacing w:after="0"/>
        <w:ind w:left="720"/>
        <w:jc w:val="both"/>
        <w:rPr>
          <w:rFonts w:asciiTheme="minorHAnsi" w:hAnsiTheme="minorHAnsi"/>
          <w:b/>
          <w:noProof/>
          <w:color w:val="000000" w:themeColor="text1"/>
          <w:sz w:val="24"/>
          <w:szCs w:val="24"/>
          <w:lang w:val="en-US"/>
        </w:rPr>
      </w:pPr>
    </w:p>
    <w:p w:rsidR="00DB7367" w:rsidRPr="002C6497" w:rsidRDefault="00DB7367" w:rsidP="00F32BCE">
      <w:pPr>
        <w:tabs>
          <w:tab w:val="left" w:pos="0"/>
        </w:tabs>
        <w:spacing w:after="0"/>
        <w:ind w:left="720"/>
        <w:jc w:val="both"/>
        <w:rPr>
          <w:rFonts w:asciiTheme="minorHAnsi" w:hAnsiTheme="minorHAnsi"/>
          <w:b/>
          <w:noProof/>
          <w:color w:val="000000" w:themeColor="text1"/>
          <w:sz w:val="24"/>
          <w:szCs w:val="24"/>
          <w:lang w:val="en-US"/>
        </w:rPr>
      </w:pPr>
    </w:p>
    <w:p w:rsidR="006513C6" w:rsidRPr="002C6497" w:rsidRDefault="006513C6" w:rsidP="00F32BCE">
      <w:pPr>
        <w:jc w:val="both"/>
        <w:rPr>
          <w:rFonts w:asciiTheme="minorHAnsi" w:hAnsiTheme="minorHAnsi"/>
          <w:b/>
          <w:noProof/>
          <w:color w:val="000000" w:themeColor="text1"/>
          <w:sz w:val="24"/>
          <w:szCs w:val="24"/>
          <w:lang w:val="en-US"/>
        </w:rPr>
      </w:pPr>
    </w:p>
    <w:p w:rsidR="004903DE" w:rsidRPr="002C6497" w:rsidRDefault="001A0A1F" w:rsidP="00F32BCE">
      <w:pPr>
        <w:pStyle w:val="Heading2"/>
        <w:jc w:val="both"/>
        <w:rPr>
          <w:rFonts w:asciiTheme="minorHAnsi" w:hAnsiTheme="minorHAnsi"/>
          <w:noProof/>
          <w:color w:val="000000" w:themeColor="text1"/>
          <w:sz w:val="24"/>
          <w:szCs w:val="24"/>
          <w:lang w:val="en-US"/>
        </w:rPr>
      </w:pPr>
      <w:bookmarkStart w:id="4" w:name="_Toc49177706"/>
      <w:r w:rsidRPr="002C6497">
        <w:rPr>
          <w:rFonts w:asciiTheme="minorHAnsi" w:hAnsiTheme="minorHAnsi"/>
          <w:noProof/>
          <w:color w:val="000000" w:themeColor="text1"/>
          <w:sz w:val="24"/>
          <w:szCs w:val="24"/>
          <w:lang w:val="en-US"/>
        </w:rPr>
        <w:t>VĒRTĒŠANAS PRINCIPI</w:t>
      </w:r>
      <w:bookmarkEnd w:id="4"/>
    </w:p>
    <w:p w:rsidR="00CE424E" w:rsidRPr="002C6497" w:rsidRDefault="00CE424E" w:rsidP="00F32BCE">
      <w:pPr>
        <w:tabs>
          <w:tab w:val="left" w:pos="0"/>
        </w:tabs>
        <w:spacing w:after="0"/>
        <w:ind w:left="720"/>
        <w:jc w:val="both"/>
        <w:rPr>
          <w:rFonts w:asciiTheme="minorHAnsi" w:hAnsiTheme="minorHAnsi"/>
          <w:noProof/>
          <w:color w:val="000000" w:themeColor="text1"/>
          <w:sz w:val="24"/>
          <w:szCs w:val="24"/>
          <w:lang w:val="en-US"/>
        </w:rPr>
      </w:pPr>
    </w:p>
    <w:p w:rsidR="00CE424E" w:rsidRPr="002C6497" w:rsidRDefault="001A0A1F" w:rsidP="00F32BCE">
      <w:pPr>
        <w:tabs>
          <w:tab w:val="left" w:pos="0"/>
        </w:tabs>
        <w:spacing w:after="0"/>
        <w:ind w:left="720"/>
        <w:jc w:val="both"/>
        <w:rPr>
          <w:rFonts w:asciiTheme="minorHAnsi" w:hAnsiTheme="minorHAnsi"/>
          <w:noProof/>
          <w:color w:val="000000" w:themeColor="text1"/>
          <w:sz w:val="24"/>
          <w:szCs w:val="24"/>
          <w:lang w:val="en-US"/>
        </w:rPr>
      </w:pPr>
      <w:r w:rsidRPr="002C6497">
        <w:rPr>
          <w:rFonts w:asciiTheme="minorHAnsi" w:hAnsiTheme="minorHAnsi"/>
          <w:noProof/>
          <w:color w:val="000000" w:themeColor="text1"/>
          <w:sz w:val="24"/>
          <w:szCs w:val="24"/>
          <w:lang w:val="en-US"/>
        </w:rPr>
        <w:t>Vērtēšanu regulē kritēriji,</w:t>
      </w:r>
      <w:r w:rsidR="009D0F95" w:rsidRPr="002C6497">
        <w:rPr>
          <w:rFonts w:asciiTheme="minorHAnsi" w:hAnsiTheme="minorHAnsi"/>
          <w:noProof/>
          <w:color w:val="000000" w:themeColor="text1"/>
          <w:sz w:val="24"/>
          <w:szCs w:val="24"/>
          <w:lang w:val="en-US"/>
        </w:rPr>
        <w:t xml:space="preserve"> </w:t>
      </w:r>
      <w:r w:rsidRPr="002C6497">
        <w:rPr>
          <w:rFonts w:asciiTheme="minorHAnsi" w:hAnsiTheme="minorHAnsi"/>
          <w:noProof/>
          <w:color w:val="000000" w:themeColor="text1"/>
          <w:sz w:val="24"/>
          <w:szCs w:val="24"/>
          <w:lang w:val="en-US"/>
        </w:rPr>
        <w:t>kas bal</w:t>
      </w:r>
      <w:r w:rsidR="009D0F95" w:rsidRPr="002C6497">
        <w:rPr>
          <w:rFonts w:asciiTheme="minorHAnsi" w:hAnsiTheme="minorHAnsi"/>
          <w:noProof/>
          <w:color w:val="000000" w:themeColor="text1"/>
          <w:sz w:val="24"/>
          <w:szCs w:val="24"/>
          <w:lang w:val="en-US"/>
        </w:rPr>
        <w:t>s</w:t>
      </w:r>
      <w:r w:rsidRPr="002C6497">
        <w:rPr>
          <w:rFonts w:asciiTheme="minorHAnsi" w:hAnsiTheme="minorHAnsi"/>
          <w:noProof/>
          <w:color w:val="000000" w:themeColor="text1"/>
          <w:sz w:val="24"/>
          <w:szCs w:val="24"/>
          <w:lang w:val="en-US"/>
        </w:rPr>
        <w:t>tīti uz labāko</w:t>
      </w:r>
      <w:r w:rsidR="00412FB5" w:rsidRPr="002C6497">
        <w:rPr>
          <w:rFonts w:asciiTheme="minorHAnsi" w:hAnsiTheme="minorHAnsi"/>
          <w:noProof/>
          <w:color w:val="000000" w:themeColor="text1"/>
          <w:sz w:val="24"/>
          <w:szCs w:val="24"/>
          <w:lang w:val="en-US"/>
        </w:rPr>
        <w:t xml:space="preserve"> </w:t>
      </w:r>
      <w:r w:rsidRPr="002C6497">
        <w:rPr>
          <w:rFonts w:asciiTheme="minorHAnsi" w:hAnsiTheme="minorHAnsi"/>
          <w:noProof/>
          <w:color w:val="000000" w:themeColor="text1"/>
          <w:sz w:val="24"/>
          <w:szCs w:val="24"/>
          <w:lang w:val="en-US"/>
        </w:rPr>
        <w:t>uzņēmējdarbības un raž</w:t>
      </w:r>
      <w:r w:rsidR="00412FB5" w:rsidRPr="002C6497">
        <w:rPr>
          <w:rFonts w:asciiTheme="minorHAnsi" w:hAnsiTheme="minorHAnsi"/>
          <w:noProof/>
          <w:color w:val="000000" w:themeColor="text1"/>
          <w:sz w:val="24"/>
          <w:szCs w:val="24"/>
          <w:lang w:val="en-US"/>
        </w:rPr>
        <w:t>oša</w:t>
      </w:r>
      <w:r w:rsidRPr="002C6497">
        <w:rPr>
          <w:rFonts w:asciiTheme="minorHAnsi" w:hAnsiTheme="minorHAnsi"/>
          <w:noProof/>
          <w:color w:val="000000" w:themeColor="text1"/>
          <w:sz w:val="24"/>
          <w:szCs w:val="24"/>
          <w:lang w:val="en-US"/>
        </w:rPr>
        <w:t>nas</w:t>
      </w:r>
      <w:r w:rsidR="00412FB5" w:rsidRPr="002C6497">
        <w:rPr>
          <w:rFonts w:asciiTheme="minorHAnsi" w:hAnsiTheme="minorHAnsi"/>
          <w:noProof/>
          <w:color w:val="000000" w:themeColor="text1"/>
          <w:sz w:val="24"/>
          <w:szCs w:val="24"/>
          <w:lang w:val="en-US"/>
        </w:rPr>
        <w:t xml:space="preserve"> </w:t>
      </w:r>
      <w:r w:rsidRPr="002C6497">
        <w:rPr>
          <w:rFonts w:asciiTheme="minorHAnsi" w:hAnsiTheme="minorHAnsi"/>
          <w:noProof/>
          <w:color w:val="000000" w:themeColor="text1"/>
          <w:sz w:val="24"/>
          <w:szCs w:val="24"/>
          <w:lang w:val="en-US"/>
        </w:rPr>
        <w:t>pieredzi.</w:t>
      </w:r>
      <w:r w:rsidR="00CE424E" w:rsidRPr="002C6497">
        <w:rPr>
          <w:rFonts w:asciiTheme="minorHAnsi" w:hAnsiTheme="minorHAnsi"/>
          <w:noProof/>
          <w:color w:val="000000" w:themeColor="text1"/>
          <w:sz w:val="24"/>
          <w:szCs w:val="24"/>
          <w:lang w:val="en-US"/>
        </w:rPr>
        <w:t xml:space="preserve"> </w:t>
      </w:r>
      <w:r w:rsidRPr="002C6497">
        <w:rPr>
          <w:rFonts w:asciiTheme="minorHAnsi" w:hAnsiTheme="minorHAnsi"/>
          <w:noProof/>
          <w:color w:val="000000" w:themeColor="text1"/>
          <w:sz w:val="24"/>
          <w:szCs w:val="24"/>
          <w:lang w:val="en-US"/>
        </w:rPr>
        <w:t>Konkursa uzdevums ir prasmju novērtēš</w:t>
      </w:r>
      <w:r w:rsidR="009D0F95" w:rsidRPr="002C6497">
        <w:rPr>
          <w:rFonts w:asciiTheme="minorHAnsi" w:hAnsiTheme="minorHAnsi"/>
          <w:noProof/>
          <w:color w:val="000000" w:themeColor="text1"/>
          <w:sz w:val="24"/>
          <w:szCs w:val="24"/>
          <w:lang w:val="en-US"/>
        </w:rPr>
        <w:t>a</w:t>
      </w:r>
      <w:r w:rsidRPr="002C6497">
        <w:rPr>
          <w:rFonts w:asciiTheme="minorHAnsi" w:hAnsiTheme="minorHAnsi"/>
          <w:noProof/>
          <w:color w:val="000000" w:themeColor="text1"/>
          <w:sz w:val="24"/>
          <w:szCs w:val="24"/>
          <w:lang w:val="en-US"/>
        </w:rPr>
        <w:t>nas līdzeklis un bal</w:t>
      </w:r>
      <w:r w:rsidR="00412FB5" w:rsidRPr="002C6497">
        <w:rPr>
          <w:rFonts w:asciiTheme="minorHAnsi" w:hAnsiTheme="minorHAnsi"/>
          <w:noProof/>
          <w:color w:val="000000" w:themeColor="text1"/>
          <w:sz w:val="24"/>
          <w:szCs w:val="24"/>
          <w:lang w:val="en-US"/>
        </w:rPr>
        <w:t>s</w:t>
      </w:r>
      <w:r w:rsidRPr="002C6497">
        <w:rPr>
          <w:rFonts w:asciiTheme="minorHAnsi" w:hAnsiTheme="minorHAnsi"/>
          <w:noProof/>
          <w:color w:val="000000" w:themeColor="text1"/>
          <w:sz w:val="24"/>
          <w:szCs w:val="24"/>
          <w:lang w:val="en-US"/>
        </w:rPr>
        <w:t xml:space="preserve">tīts uz noteiktām specifikācijām. </w:t>
      </w:r>
    </w:p>
    <w:p w:rsidR="00F566C4" w:rsidRPr="002C6497" w:rsidRDefault="00F566C4" w:rsidP="00F32BCE">
      <w:pPr>
        <w:tabs>
          <w:tab w:val="left" w:pos="0"/>
        </w:tabs>
        <w:spacing w:after="0"/>
        <w:ind w:left="720"/>
        <w:jc w:val="both"/>
        <w:rPr>
          <w:rFonts w:asciiTheme="minorHAnsi" w:hAnsiTheme="minorHAnsi"/>
          <w:noProof/>
          <w:color w:val="000000" w:themeColor="text1"/>
          <w:sz w:val="24"/>
          <w:szCs w:val="24"/>
          <w:lang w:val="en-US"/>
        </w:rPr>
      </w:pPr>
    </w:p>
    <w:p w:rsidR="00946D0F" w:rsidRPr="002C6497" w:rsidRDefault="00946D0F" w:rsidP="00F32BCE">
      <w:pPr>
        <w:tabs>
          <w:tab w:val="left" w:pos="0"/>
        </w:tabs>
        <w:spacing w:after="0"/>
        <w:ind w:left="720"/>
        <w:jc w:val="both"/>
        <w:rPr>
          <w:rFonts w:asciiTheme="minorHAnsi" w:hAnsiTheme="minorHAnsi"/>
          <w:b/>
          <w:noProof/>
          <w:color w:val="000000" w:themeColor="text1"/>
          <w:sz w:val="24"/>
          <w:szCs w:val="24"/>
          <w:lang w:val="en-US"/>
        </w:rPr>
        <w:sectPr w:rsidR="00946D0F" w:rsidRPr="002C6497" w:rsidSect="00C358EB">
          <w:headerReference w:type="default" r:id="rId11"/>
          <w:footerReference w:type="default" r:id="rId12"/>
          <w:headerReference w:type="first" r:id="rId13"/>
          <w:pgSz w:w="11906" w:h="16838" w:code="9"/>
          <w:pgMar w:top="1080" w:right="1440" w:bottom="1080" w:left="1440" w:header="720" w:footer="720" w:gutter="0"/>
          <w:cols w:space="720"/>
          <w:titlePg/>
          <w:docGrid w:linePitch="360"/>
        </w:sectPr>
      </w:pPr>
    </w:p>
    <w:p w:rsidR="00BA1ED3" w:rsidRPr="002C6497" w:rsidRDefault="001A0A1F" w:rsidP="00BA1ED3">
      <w:pPr>
        <w:pStyle w:val="Heading2"/>
        <w:jc w:val="both"/>
        <w:rPr>
          <w:rFonts w:asciiTheme="minorHAnsi" w:hAnsiTheme="minorHAnsi"/>
          <w:noProof/>
          <w:color w:val="000000" w:themeColor="text1"/>
          <w:sz w:val="24"/>
          <w:szCs w:val="24"/>
          <w:lang w:val="en-US"/>
        </w:rPr>
      </w:pPr>
      <w:bookmarkStart w:id="5" w:name="_Toc49177707"/>
      <w:r w:rsidRPr="002C6497">
        <w:rPr>
          <w:rFonts w:asciiTheme="minorHAnsi" w:hAnsiTheme="minorHAnsi"/>
          <w:noProof/>
          <w:color w:val="000000" w:themeColor="text1"/>
          <w:sz w:val="24"/>
          <w:szCs w:val="24"/>
          <w:lang w:val="en-US"/>
        </w:rPr>
        <w:lastRenderedPageBreak/>
        <w:t>P</w:t>
      </w:r>
      <w:r w:rsidR="008A5C3C" w:rsidRPr="002C6497">
        <w:rPr>
          <w:rFonts w:asciiTheme="minorHAnsi" w:hAnsiTheme="minorHAnsi"/>
          <w:noProof/>
          <w:color w:val="000000" w:themeColor="text1"/>
          <w:sz w:val="24"/>
          <w:szCs w:val="24"/>
          <w:lang w:val="en-US"/>
        </w:rPr>
        <w:t>RASMJU NOVĒRTĒŠANAS SPECIFIKĀCIJA</w:t>
      </w:r>
      <w:bookmarkEnd w:id="5"/>
      <w:r w:rsidRPr="002C6497">
        <w:rPr>
          <w:rFonts w:asciiTheme="minorHAnsi" w:hAnsiTheme="minorHAnsi"/>
          <w:noProof/>
          <w:color w:val="000000" w:themeColor="text1"/>
          <w:sz w:val="24"/>
          <w:szCs w:val="24"/>
          <w:lang w:val="en-US"/>
        </w:rPr>
        <w:t xml:space="preserve"> </w:t>
      </w:r>
    </w:p>
    <w:p w:rsidR="00946D0F" w:rsidRPr="002C6497" w:rsidRDefault="002F51E3" w:rsidP="00906101">
      <w:pPr>
        <w:jc w:val="center"/>
        <w:rPr>
          <w:b/>
          <w:noProof/>
          <w:color w:val="000000" w:themeColor="text1"/>
          <w:highlight w:val="yellow"/>
          <w:lang w:val="en-US"/>
        </w:rPr>
      </w:pPr>
      <w:r w:rsidRPr="002C6497">
        <w:rPr>
          <w:noProof/>
        </w:rPr>
        <w:drawing>
          <wp:inline distT="0" distB="0" distL="0" distR="0">
            <wp:extent cx="7446087" cy="49434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70936" cy="4959972"/>
                    </a:xfrm>
                    <a:prstGeom prst="rect">
                      <a:avLst/>
                    </a:prstGeom>
                    <a:noFill/>
                    <a:ln>
                      <a:noFill/>
                    </a:ln>
                  </pic:spPr>
                </pic:pic>
              </a:graphicData>
            </a:graphic>
          </wp:inline>
        </w:drawing>
      </w:r>
    </w:p>
    <w:p w:rsidR="006513C6" w:rsidRPr="002C6497" w:rsidRDefault="006513C6" w:rsidP="00F32BCE">
      <w:pPr>
        <w:pBdr>
          <w:top w:val="single" w:sz="4" w:space="1" w:color="auto"/>
          <w:right w:val="single" w:sz="4" w:space="4" w:color="auto"/>
        </w:pBdr>
        <w:tabs>
          <w:tab w:val="left" w:pos="0"/>
        </w:tabs>
        <w:spacing w:after="0"/>
        <w:ind w:left="720"/>
        <w:jc w:val="both"/>
        <w:rPr>
          <w:rFonts w:asciiTheme="minorHAnsi" w:hAnsiTheme="minorHAnsi"/>
          <w:b/>
          <w:noProof/>
          <w:color w:val="000000" w:themeColor="text1"/>
          <w:sz w:val="24"/>
          <w:szCs w:val="24"/>
          <w:highlight w:val="yellow"/>
          <w:lang w:val="en-US"/>
        </w:rPr>
        <w:sectPr w:rsidR="006513C6" w:rsidRPr="002C6497" w:rsidSect="00946D0F">
          <w:pgSz w:w="16838" w:h="11906" w:orient="landscape" w:code="9"/>
          <w:pgMar w:top="1440" w:right="1080" w:bottom="450" w:left="1080" w:header="720" w:footer="720" w:gutter="0"/>
          <w:cols w:space="720"/>
          <w:docGrid w:linePitch="360"/>
        </w:sectPr>
      </w:pPr>
    </w:p>
    <w:p w:rsidR="006513C6" w:rsidRPr="002C6497" w:rsidRDefault="008A5C3C" w:rsidP="00F32BCE">
      <w:pPr>
        <w:tabs>
          <w:tab w:val="left" w:pos="0"/>
        </w:tabs>
        <w:spacing w:after="0"/>
        <w:jc w:val="both"/>
        <w:rPr>
          <w:rFonts w:asciiTheme="minorHAnsi" w:hAnsiTheme="minorHAnsi"/>
          <w:b/>
          <w:noProof/>
          <w:color w:val="000000" w:themeColor="text1"/>
          <w:sz w:val="24"/>
          <w:szCs w:val="24"/>
          <w:lang w:val="en-US"/>
        </w:rPr>
      </w:pPr>
      <w:r w:rsidRPr="002C6497">
        <w:rPr>
          <w:rFonts w:asciiTheme="minorHAnsi" w:hAnsiTheme="minorHAnsi"/>
          <w:b/>
          <w:noProof/>
          <w:color w:val="000000" w:themeColor="text1"/>
          <w:sz w:val="24"/>
          <w:szCs w:val="24"/>
          <w:lang w:val="en-US"/>
        </w:rPr>
        <w:lastRenderedPageBreak/>
        <w:t xml:space="preserve">VĒRTĒŠANAS KRITĒRIJI </w:t>
      </w:r>
    </w:p>
    <w:tbl>
      <w:tblPr>
        <w:tblW w:w="8734" w:type="dxa"/>
        <w:tblLook w:val="04A0" w:firstRow="1" w:lastRow="0" w:firstColumn="1" w:lastColumn="0" w:noHBand="0" w:noVBand="1"/>
      </w:tblPr>
      <w:tblGrid>
        <w:gridCol w:w="494"/>
        <w:gridCol w:w="960"/>
        <w:gridCol w:w="960"/>
        <w:gridCol w:w="960"/>
        <w:gridCol w:w="960"/>
        <w:gridCol w:w="960"/>
        <w:gridCol w:w="2080"/>
        <w:gridCol w:w="400"/>
        <w:gridCol w:w="960"/>
      </w:tblGrid>
      <w:tr w:rsidR="008A5C3C" w:rsidRPr="002C6497" w:rsidTr="002F51E3">
        <w:trPr>
          <w:trHeight w:val="375"/>
        </w:trPr>
        <w:tc>
          <w:tcPr>
            <w:tcW w:w="2414" w:type="dxa"/>
            <w:gridSpan w:val="3"/>
            <w:tcBorders>
              <w:top w:val="nil"/>
              <w:left w:val="nil"/>
              <w:bottom w:val="nil"/>
              <w:right w:val="nil"/>
            </w:tcBorders>
            <w:shd w:val="clear" w:color="auto" w:fill="auto"/>
            <w:noWrap/>
            <w:vAlign w:val="bottom"/>
          </w:tcPr>
          <w:p w:rsidR="002F51E3" w:rsidRPr="002C6497" w:rsidRDefault="002F51E3" w:rsidP="00F32BCE">
            <w:pPr>
              <w:spacing w:after="0" w:line="240" w:lineRule="auto"/>
              <w:jc w:val="both"/>
              <w:rPr>
                <w:rFonts w:asciiTheme="minorHAnsi" w:eastAsia="Times New Roman" w:hAnsiTheme="minorHAnsi" w:cs="Calibri"/>
                <w:b/>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F51E3">
        <w:trPr>
          <w:trHeight w:val="315"/>
        </w:trPr>
        <w:tc>
          <w:tcPr>
            <w:tcW w:w="3374" w:type="dxa"/>
            <w:gridSpan w:val="4"/>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1. Savienojumi pirms līmēšanas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F51E3">
        <w:trPr>
          <w:trHeight w:val="315"/>
        </w:trPr>
        <w:tc>
          <w:tcPr>
            <w:tcW w:w="77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Atvilk</w:t>
            </w:r>
            <w:r w:rsidR="00D034E7" w:rsidRPr="002C6497">
              <w:rPr>
                <w:rFonts w:asciiTheme="minorHAnsi" w:eastAsia="Times New Roman" w:hAnsiTheme="minorHAnsi" w:cs="Calibri"/>
                <w:b/>
                <w:bCs/>
                <w:color w:val="000000" w:themeColor="text1"/>
                <w:sz w:val="24"/>
                <w:szCs w:val="24"/>
                <w:lang w:val="en-US" w:eastAsia="en-US"/>
              </w:rPr>
              <w:t>t</w:t>
            </w:r>
            <w:r w:rsidRPr="002C6497">
              <w:rPr>
                <w:rFonts w:asciiTheme="minorHAnsi" w:eastAsia="Times New Roman" w:hAnsiTheme="minorHAnsi" w:cs="Calibri"/>
                <w:b/>
                <w:bCs/>
                <w:color w:val="000000" w:themeColor="text1"/>
                <w:sz w:val="24"/>
                <w:szCs w:val="24"/>
                <w:lang w:val="en-US" w:eastAsia="en-US"/>
              </w:rPr>
              <w:t>ne</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r>
      <w:tr w:rsidR="000D68B6" w:rsidRPr="002C6497" w:rsidTr="002F51E3">
        <w:trPr>
          <w:trHeight w:val="615"/>
        </w:trPr>
        <w:tc>
          <w:tcPr>
            <w:tcW w:w="777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r w:rsidRPr="002C6497">
              <w:rPr>
                <w:rFonts w:asciiTheme="minorHAnsi" w:eastAsia="Times New Roman" w:hAnsiTheme="minorHAnsi" w:cs="Calibri"/>
                <w:color w:val="000000" w:themeColor="text1"/>
                <w:sz w:val="24"/>
                <w:szCs w:val="24"/>
                <w:lang w:eastAsia="en-US"/>
              </w:rPr>
              <w:t>Dzeguļu-bezdelīgastu savienojums-nelīmēts. Savienojuma tapu un ligzdu salīmējamo virsmu kontakta laukumu sakritība, savienojuma ciešums.</w:t>
            </w: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p>
        </w:tc>
      </w:tr>
      <w:tr w:rsidR="000D68B6" w:rsidRPr="002C6497" w:rsidTr="002F51E3">
        <w:trPr>
          <w:trHeight w:val="37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1.</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Priekšgabala un kreisās malas savienojums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,kāda</w:t>
            </w:r>
            <w:proofErr w:type="gramEnd"/>
            <w:r w:rsidRPr="002C6497">
              <w:rPr>
                <w:rFonts w:asciiTheme="minorHAnsi" w:eastAsia="Times New Roman" w:hAnsiTheme="minorHAnsi" w:cs="Calibri"/>
                <w:color w:val="000000" w:themeColor="text1"/>
                <w:sz w:val="24"/>
                <w:szCs w:val="24"/>
                <w:lang w:val="en-US" w:eastAsia="en-US"/>
              </w:rPr>
              <w:t xml:space="preserve"> no ligzdām,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D034E7"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2</w:t>
            </w:r>
            <w:r w:rsidR="000D68B6" w:rsidRPr="002C6497">
              <w:rPr>
                <w:rFonts w:asciiTheme="minorHAnsi" w:eastAsia="Times New Roman" w:hAnsiTheme="minorHAnsi" w:cs="Calibri"/>
                <w:b/>
                <w:bCs/>
                <w:color w:val="000000" w:themeColor="text1"/>
                <w:sz w:val="24"/>
                <w:szCs w:val="24"/>
                <w:lang w:val="en-US" w:eastAsia="en-US"/>
              </w:rPr>
              <w:t>.</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Priekšgabala un labās malas savienojums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,kāda</w:t>
            </w:r>
            <w:proofErr w:type="gramEnd"/>
            <w:r w:rsidRPr="002C6497">
              <w:rPr>
                <w:rFonts w:asciiTheme="minorHAnsi" w:eastAsia="Times New Roman" w:hAnsiTheme="minorHAnsi" w:cs="Calibri"/>
                <w:color w:val="000000" w:themeColor="text1"/>
                <w:sz w:val="24"/>
                <w:szCs w:val="24"/>
                <w:lang w:val="en-US" w:eastAsia="en-US"/>
              </w:rPr>
              <w:t xml:space="preserve"> no ligzdām,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D034E7"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3</w:t>
            </w:r>
            <w:r w:rsidR="000D68B6" w:rsidRPr="002C6497">
              <w:rPr>
                <w:rFonts w:asciiTheme="minorHAnsi" w:eastAsia="Times New Roman" w:hAnsiTheme="minorHAnsi" w:cs="Calibri"/>
                <w:b/>
                <w:bCs/>
                <w:color w:val="000000" w:themeColor="text1"/>
                <w:sz w:val="24"/>
                <w:szCs w:val="24"/>
                <w:lang w:val="en-US" w:eastAsia="en-US"/>
              </w:rPr>
              <w:t>.</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Aizmugures un labās malas savienojums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,kāda</w:t>
            </w:r>
            <w:proofErr w:type="gramEnd"/>
            <w:r w:rsidRPr="002C6497">
              <w:rPr>
                <w:rFonts w:asciiTheme="minorHAnsi" w:eastAsia="Times New Roman" w:hAnsiTheme="minorHAnsi" w:cs="Calibri"/>
                <w:color w:val="000000" w:themeColor="text1"/>
                <w:sz w:val="24"/>
                <w:szCs w:val="24"/>
                <w:lang w:val="en-US" w:eastAsia="en-US"/>
              </w:rPr>
              <w:t xml:space="preserve"> no ligzdām,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D034E7"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4</w:t>
            </w:r>
            <w:r w:rsidR="000D68B6" w:rsidRPr="002C6497">
              <w:rPr>
                <w:rFonts w:asciiTheme="minorHAnsi" w:eastAsia="Times New Roman" w:hAnsiTheme="minorHAnsi" w:cs="Calibri"/>
                <w:b/>
                <w:bCs/>
                <w:color w:val="000000" w:themeColor="text1"/>
                <w:sz w:val="24"/>
                <w:szCs w:val="24"/>
                <w:lang w:val="en-US" w:eastAsia="en-US"/>
              </w:rPr>
              <w:t>.</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Aizmugures un kreisās malas savienojums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,kāda</w:t>
            </w:r>
            <w:proofErr w:type="gramEnd"/>
            <w:r w:rsidRPr="002C6497">
              <w:rPr>
                <w:rFonts w:asciiTheme="minorHAnsi" w:eastAsia="Times New Roman" w:hAnsiTheme="minorHAnsi" w:cs="Calibri"/>
                <w:color w:val="000000" w:themeColor="text1"/>
                <w:sz w:val="24"/>
                <w:szCs w:val="24"/>
                <w:lang w:val="en-US" w:eastAsia="en-US"/>
              </w:rPr>
              <w:t xml:space="preserve"> no ligzdām,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F51E3">
        <w:trPr>
          <w:trHeight w:val="315"/>
        </w:trPr>
        <w:tc>
          <w:tcPr>
            <w:tcW w:w="7774"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Kāju konstrukcija</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r>
      <w:tr w:rsidR="000D68B6" w:rsidRPr="002C6497" w:rsidTr="002F51E3">
        <w:trPr>
          <w:trHeight w:val="705"/>
        </w:trPr>
        <w:tc>
          <w:tcPr>
            <w:tcW w:w="7774"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r w:rsidRPr="002C6497">
              <w:rPr>
                <w:rFonts w:asciiTheme="minorHAnsi" w:eastAsia="Times New Roman" w:hAnsiTheme="minorHAnsi" w:cs="Calibri"/>
                <w:color w:val="000000" w:themeColor="text1"/>
                <w:sz w:val="24"/>
                <w:szCs w:val="24"/>
                <w:lang w:eastAsia="en-US"/>
              </w:rPr>
              <w:t>Dzeguļu-bezdelīgastu savienojums-nelīmēts. Savienojuma tapu un ligzdu salīmējamo virsmu kontakta laukumu sakritība, savienojuma ciešums.</w:t>
            </w: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p>
        </w:tc>
      </w:tr>
      <w:tr w:rsidR="000D68B6" w:rsidRPr="002C6497" w:rsidTr="002F51E3">
        <w:trPr>
          <w:trHeight w:val="37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1.</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kāju konstruk</w:t>
            </w:r>
            <w:r w:rsidR="00016DC0" w:rsidRPr="002C6497">
              <w:rPr>
                <w:rFonts w:asciiTheme="minorHAnsi" w:eastAsia="Times New Roman" w:hAnsiTheme="minorHAnsi" w:cs="Calibri"/>
                <w:b/>
                <w:bCs/>
                <w:color w:val="000000" w:themeColor="text1"/>
                <w:sz w:val="24"/>
                <w:szCs w:val="24"/>
                <w:lang w:val="en-US" w:eastAsia="en-US"/>
              </w:rPr>
              <w:t>c</w:t>
            </w:r>
            <w:r w:rsidRPr="002C6497">
              <w:rPr>
                <w:rFonts w:asciiTheme="minorHAnsi" w:eastAsia="Times New Roman" w:hAnsiTheme="minorHAnsi" w:cs="Calibri"/>
                <w:b/>
                <w:bCs/>
                <w:color w:val="000000" w:themeColor="text1"/>
                <w:sz w:val="24"/>
                <w:szCs w:val="24"/>
                <w:lang w:val="en-US" w:eastAsia="en-US"/>
              </w:rPr>
              <w:t xml:space="preserve">ijas </w:t>
            </w:r>
            <w:proofErr w:type="gramStart"/>
            <w:r w:rsidRPr="002C6497">
              <w:rPr>
                <w:rFonts w:asciiTheme="minorHAnsi" w:eastAsia="Times New Roman" w:hAnsiTheme="minorHAnsi" w:cs="Calibri"/>
                <w:b/>
                <w:bCs/>
                <w:color w:val="000000" w:themeColor="text1"/>
                <w:sz w:val="24"/>
                <w:szCs w:val="24"/>
                <w:lang w:val="en-US" w:eastAsia="en-US"/>
              </w:rPr>
              <w:t>I.savienojums</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ligzda</w:t>
            </w:r>
            <w:proofErr w:type="gramEnd"/>
            <w:r w:rsidRPr="002C6497">
              <w:rPr>
                <w:rFonts w:asciiTheme="minorHAnsi" w:eastAsia="Times New Roman" w:hAnsiTheme="minorHAnsi" w:cs="Calibri"/>
                <w:color w:val="000000" w:themeColor="text1"/>
                <w:sz w:val="24"/>
                <w:szCs w:val="24"/>
                <w:lang w:val="en-US" w:eastAsia="en-US"/>
              </w:rPr>
              <w:t xml:space="preserve">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87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2.</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Labās kāju </w:t>
            </w:r>
            <w:r w:rsidR="00016DC0" w:rsidRPr="002C6497">
              <w:rPr>
                <w:rFonts w:asciiTheme="minorHAnsi" w:eastAsia="Times New Roman" w:hAnsiTheme="minorHAnsi" w:cs="Calibri"/>
                <w:b/>
                <w:bCs/>
                <w:color w:val="000000" w:themeColor="text1"/>
                <w:sz w:val="24"/>
                <w:szCs w:val="24"/>
                <w:lang w:val="en-US" w:eastAsia="en-US"/>
              </w:rPr>
              <w:t xml:space="preserve">konstrukcijas </w:t>
            </w:r>
            <w:proofErr w:type="gramStart"/>
            <w:r w:rsidRPr="002C6497">
              <w:rPr>
                <w:rFonts w:asciiTheme="minorHAnsi" w:eastAsia="Times New Roman" w:hAnsiTheme="minorHAnsi" w:cs="Calibri"/>
                <w:b/>
                <w:bCs/>
                <w:color w:val="000000" w:themeColor="text1"/>
                <w:sz w:val="24"/>
                <w:szCs w:val="24"/>
                <w:lang w:val="en-US" w:eastAsia="en-US"/>
              </w:rPr>
              <w:t>II.savienojums</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ligzda</w:t>
            </w:r>
            <w:proofErr w:type="gramEnd"/>
            <w:r w:rsidRPr="002C6497">
              <w:rPr>
                <w:rFonts w:asciiTheme="minorHAnsi" w:eastAsia="Times New Roman" w:hAnsiTheme="minorHAnsi" w:cs="Calibri"/>
                <w:color w:val="000000" w:themeColor="text1"/>
                <w:sz w:val="24"/>
                <w:szCs w:val="24"/>
                <w:lang w:val="en-US" w:eastAsia="en-US"/>
              </w:rPr>
              <w:t xml:space="preserve">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3.</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Kreisās kāju konstrukcijas </w:t>
            </w:r>
            <w:proofErr w:type="gramStart"/>
            <w:r w:rsidRPr="002C6497">
              <w:rPr>
                <w:rFonts w:asciiTheme="minorHAnsi" w:eastAsia="Times New Roman" w:hAnsiTheme="minorHAnsi" w:cs="Calibri"/>
                <w:b/>
                <w:bCs/>
                <w:color w:val="000000" w:themeColor="text1"/>
                <w:sz w:val="24"/>
                <w:szCs w:val="24"/>
                <w:lang w:val="en-US" w:eastAsia="en-US"/>
              </w:rPr>
              <w:t>I.savienojums</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ligzda</w:t>
            </w:r>
            <w:proofErr w:type="gramEnd"/>
            <w:r w:rsidRPr="002C6497">
              <w:rPr>
                <w:rFonts w:asciiTheme="minorHAnsi" w:eastAsia="Times New Roman" w:hAnsiTheme="minorHAnsi" w:cs="Calibri"/>
                <w:color w:val="000000" w:themeColor="text1"/>
                <w:sz w:val="24"/>
                <w:szCs w:val="24"/>
                <w:lang w:val="en-US" w:eastAsia="en-US"/>
              </w:rPr>
              <w:t xml:space="preserve">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4.</w:t>
            </w:r>
          </w:p>
        </w:tc>
        <w:tc>
          <w:tcPr>
            <w:tcW w:w="7280"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Kreisās kāju konstrukcijas </w:t>
            </w:r>
            <w:proofErr w:type="gramStart"/>
            <w:r w:rsidRPr="002C6497">
              <w:rPr>
                <w:rFonts w:asciiTheme="minorHAnsi" w:eastAsia="Times New Roman" w:hAnsiTheme="minorHAnsi" w:cs="Calibri"/>
                <w:b/>
                <w:bCs/>
                <w:color w:val="000000" w:themeColor="text1"/>
                <w:sz w:val="24"/>
                <w:szCs w:val="24"/>
                <w:lang w:val="en-US" w:eastAsia="en-US"/>
              </w:rPr>
              <w:t>II.savienojums</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Savienojuma  ligzda</w:t>
            </w:r>
            <w:proofErr w:type="gramEnd"/>
            <w:r w:rsidRPr="002C6497">
              <w:rPr>
                <w:rFonts w:asciiTheme="minorHAnsi" w:eastAsia="Times New Roman" w:hAnsiTheme="minorHAnsi" w:cs="Calibri"/>
                <w:color w:val="000000" w:themeColor="text1"/>
                <w:sz w:val="24"/>
                <w:szCs w:val="24"/>
                <w:lang w:val="en-US" w:eastAsia="en-US"/>
              </w:rPr>
              <w:t xml:space="preserve"> ir pārplēsta, ir tapu plecu aizzāģējumi, savienojums ir saspriegts vai ļoti brīvs( krītošs)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brīvs, viegli saliekams, taču tas ir funkcionāls.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ir ciešs, taču tam ir novērojami nenozīmīgi stiprību neietekmējoši apstrādes defekti.</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94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Kvalitatīvi izgatavots savienojums, atbilstošs rasējumam, izmantojot pareizus darba paņēmienus. Savienojums ir pietiekami ciešs, pie montāžas nav jālieto liels mehānisks spēks.</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F51E3">
        <w:trPr>
          <w:trHeight w:val="315"/>
        </w:trPr>
        <w:tc>
          <w:tcPr>
            <w:tcW w:w="7774"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eastAsia="en-US"/>
              </w:rPr>
            </w:pPr>
            <w:r w:rsidRPr="002C6497">
              <w:rPr>
                <w:rFonts w:asciiTheme="minorHAnsi" w:eastAsia="Times New Roman" w:hAnsiTheme="minorHAnsi" w:cs="Calibri"/>
                <w:b/>
                <w:bCs/>
                <w:color w:val="000000" w:themeColor="text1"/>
                <w:sz w:val="24"/>
                <w:szCs w:val="24"/>
                <w:lang w:eastAsia="en-US"/>
              </w:rPr>
              <w:t xml:space="preserve">Rakstāmgalda virsma ar atvilkni.  </w:t>
            </w:r>
            <w:r w:rsidRPr="002C6497">
              <w:rPr>
                <w:rFonts w:asciiTheme="minorHAnsi" w:eastAsia="Times New Roman" w:hAnsiTheme="minorHAnsi" w:cs="Calibri"/>
                <w:color w:val="000000" w:themeColor="text1"/>
                <w:sz w:val="24"/>
                <w:szCs w:val="24"/>
                <w:lang w:eastAsia="en-US"/>
              </w:rPr>
              <w:t>Vērtēšana pirms līmēšanas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eastAsia="en-US"/>
              </w:rPr>
            </w:pPr>
          </w:p>
        </w:tc>
      </w:tr>
      <w:tr w:rsidR="000D68B6" w:rsidRPr="002C6497" w:rsidTr="002F51E3">
        <w:trPr>
          <w:trHeight w:val="930"/>
        </w:trPr>
        <w:tc>
          <w:tcPr>
            <w:tcW w:w="7774"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eastAsia="en-US"/>
              </w:rPr>
              <w:t xml:space="preserve">Rakstāmgalda virsmas ar atvilkni stūra un T veida un atvilnes norobežojošo sieniņu savienojumi. </w:t>
            </w:r>
            <w:r w:rsidRPr="002C6497">
              <w:rPr>
                <w:rFonts w:asciiTheme="minorHAnsi" w:eastAsia="Times New Roman" w:hAnsiTheme="minorHAnsi" w:cs="Calibri"/>
                <w:color w:val="000000" w:themeColor="text1"/>
                <w:sz w:val="24"/>
                <w:szCs w:val="24"/>
                <w:lang w:val="en-US" w:eastAsia="en-US"/>
              </w:rPr>
              <w:t>Savienojumu salīmējamo virsmu kontakta laukums, koka apaļtapu ciešums.</w:t>
            </w: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aizmugures sieniņu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virsmu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pamatni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aizmugures sieniņu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64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5.</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virsmu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6.</w:t>
            </w:r>
          </w:p>
        </w:tc>
        <w:tc>
          <w:tcPr>
            <w:tcW w:w="7280" w:type="dxa"/>
            <w:gridSpan w:val="7"/>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pamatni.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F51E3">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bl>
    <w:p w:rsidR="002C6497" w:rsidRDefault="002C6497">
      <w:r>
        <w:br w:type="page"/>
      </w:r>
    </w:p>
    <w:tbl>
      <w:tblPr>
        <w:tblW w:w="8815" w:type="dxa"/>
        <w:tblInd w:w="-5" w:type="dxa"/>
        <w:tblLook w:val="04A0" w:firstRow="1" w:lastRow="0" w:firstColumn="1" w:lastColumn="0" w:noHBand="0" w:noVBand="1"/>
      </w:tblPr>
      <w:tblGrid>
        <w:gridCol w:w="494"/>
        <w:gridCol w:w="960"/>
        <w:gridCol w:w="960"/>
        <w:gridCol w:w="960"/>
        <w:gridCol w:w="960"/>
        <w:gridCol w:w="960"/>
        <w:gridCol w:w="2080"/>
        <w:gridCol w:w="96"/>
        <w:gridCol w:w="56"/>
        <w:gridCol w:w="248"/>
        <w:gridCol w:w="25"/>
        <w:gridCol w:w="56"/>
        <w:gridCol w:w="879"/>
        <w:gridCol w:w="25"/>
        <w:gridCol w:w="56"/>
      </w:tblGrid>
      <w:tr w:rsidR="000D68B6" w:rsidRPr="002C6497" w:rsidTr="002C6497">
        <w:trPr>
          <w:gridAfter w:val="2"/>
          <w:wAfter w:w="81" w:type="dxa"/>
          <w:trHeight w:val="58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lastRenderedPageBreak/>
              <w:t>7.</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atvilknes norobežojošās,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gridAfter w:val="2"/>
          <w:wAfter w:w="81" w:type="dxa"/>
          <w:trHeight w:val="57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7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9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8.</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atvilknes norobežojošās,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3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9.</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Kreisās, </w:t>
            </w:r>
            <w:r w:rsidR="00016DC0" w:rsidRPr="002C6497">
              <w:rPr>
                <w:rFonts w:asciiTheme="minorHAnsi" w:eastAsia="Times New Roman" w:hAnsiTheme="minorHAnsi" w:cs="Calibri"/>
                <w:b/>
                <w:bCs/>
                <w:color w:val="000000" w:themeColor="text1"/>
                <w:sz w:val="24"/>
                <w:szCs w:val="24"/>
                <w:lang w:val="en-US" w:eastAsia="en-US"/>
              </w:rPr>
              <w:t xml:space="preserve">atvilktnes </w:t>
            </w:r>
            <w:r w:rsidRPr="002C6497">
              <w:rPr>
                <w:rFonts w:asciiTheme="minorHAnsi" w:eastAsia="Times New Roman" w:hAnsiTheme="minorHAnsi" w:cs="Calibri"/>
                <w:b/>
                <w:bCs/>
                <w:color w:val="000000" w:themeColor="text1"/>
                <w:sz w:val="24"/>
                <w:szCs w:val="24"/>
                <w:lang w:val="en-US" w:eastAsia="en-US"/>
              </w:rPr>
              <w:t>norobežojošās,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10.</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atvilknes norobežojošās,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 neatbilstoša, brīvi krītoša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color w:val="000000" w:themeColor="text1"/>
                <w:sz w:val="24"/>
                <w:szCs w:val="24"/>
              </w:rPr>
              <w:br w:type="page"/>
            </w:r>
            <w:r w:rsidR="000D68B6" w:rsidRPr="002C6497">
              <w:rPr>
                <w:rFonts w:asciiTheme="minorHAnsi" w:eastAsia="Times New Roman" w:hAnsiTheme="minorHAnsi" w:cs="Calibri"/>
                <w:color w:val="000000" w:themeColor="text1"/>
                <w:sz w:val="24"/>
                <w:szCs w:val="24"/>
                <w:lang w:val="en-US" w:eastAsia="en-US"/>
              </w:rPr>
              <w:t>11.</w:t>
            </w:r>
          </w:p>
        </w:tc>
        <w:tc>
          <w:tcPr>
            <w:tcW w:w="7361" w:type="dxa"/>
            <w:gridSpan w:val="11"/>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atvilknes norobežojošās,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12.</w:t>
            </w:r>
          </w:p>
        </w:tc>
        <w:tc>
          <w:tcPr>
            <w:tcW w:w="7361" w:type="dxa"/>
            <w:gridSpan w:val="11"/>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Labās, </w:t>
            </w:r>
            <w:r w:rsidR="00016DC0" w:rsidRPr="002C6497">
              <w:rPr>
                <w:rFonts w:asciiTheme="minorHAnsi" w:eastAsia="Times New Roman" w:hAnsiTheme="minorHAnsi" w:cs="Calibri"/>
                <w:b/>
                <w:bCs/>
                <w:color w:val="000000" w:themeColor="text1"/>
                <w:sz w:val="24"/>
                <w:szCs w:val="24"/>
                <w:lang w:val="en-US" w:eastAsia="en-US"/>
              </w:rPr>
              <w:t xml:space="preserve">atvilktnes </w:t>
            </w:r>
            <w:r w:rsidRPr="002C6497">
              <w:rPr>
                <w:rFonts w:asciiTheme="minorHAnsi" w:eastAsia="Times New Roman" w:hAnsiTheme="minorHAnsi" w:cs="Calibri"/>
                <w:b/>
                <w:bCs/>
                <w:color w:val="000000" w:themeColor="text1"/>
                <w:sz w:val="24"/>
                <w:szCs w:val="24"/>
                <w:lang w:val="en-US" w:eastAsia="en-US"/>
              </w:rPr>
              <w:t>norobežojošās,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nav atbilstošs konstruktīvajām prasībām, un tapu iestrādeneatbilstoša brīvi krītoša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Savienojuma tapu daudzums ir atbilstošs konstruktīvajām prasībām, un tapu iestrāde cieša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232"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232"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15"/>
        </w:trPr>
        <w:tc>
          <w:tcPr>
            <w:tcW w:w="785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eastAsia="en-US"/>
              </w:rPr>
            </w:pPr>
            <w:r w:rsidRPr="002C6497">
              <w:rPr>
                <w:rFonts w:asciiTheme="minorHAnsi" w:eastAsia="Times New Roman" w:hAnsiTheme="minorHAnsi" w:cs="Calibri"/>
                <w:b/>
                <w:bCs/>
                <w:color w:val="000000" w:themeColor="text1"/>
                <w:sz w:val="24"/>
                <w:szCs w:val="24"/>
                <w:lang w:eastAsia="en-US"/>
              </w:rPr>
              <w:t xml:space="preserve">Rakstāmgalda virsma ar atvilkni.  </w:t>
            </w:r>
            <w:r w:rsidRPr="002C6497">
              <w:rPr>
                <w:rFonts w:asciiTheme="minorHAnsi" w:eastAsia="Times New Roman" w:hAnsiTheme="minorHAnsi" w:cs="Calibri"/>
                <w:color w:val="000000" w:themeColor="text1"/>
                <w:sz w:val="24"/>
                <w:szCs w:val="24"/>
                <w:lang w:eastAsia="en-US"/>
              </w:rPr>
              <w:t>Vērtēšana pēc līmēšanas</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eastAsia="en-US"/>
              </w:rPr>
            </w:pPr>
          </w:p>
        </w:tc>
      </w:tr>
      <w:tr w:rsidR="000D68B6" w:rsidRPr="002C6497" w:rsidTr="002C6497">
        <w:trPr>
          <w:trHeight w:val="600"/>
        </w:trPr>
        <w:tc>
          <w:tcPr>
            <w:tcW w:w="7855" w:type="dxa"/>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r w:rsidRPr="002C6497">
              <w:rPr>
                <w:rFonts w:asciiTheme="minorHAnsi" w:eastAsia="Times New Roman" w:hAnsiTheme="minorHAnsi" w:cs="Calibri"/>
                <w:color w:val="000000" w:themeColor="text1"/>
                <w:sz w:val="24"/>
                <w:szCs w:val="24"/>
                <w:lang w:eastAsia="en-US"/>
              </w:rPr>
              <w:t xml:space="preserve">Rakstāmgalda virsma ar atvilkni stūra un T veida savienojumu plecu spraugas, savienojuma konfigurācijas atbilstībarasējumam.  </w:t>
            </w:r>
          </w:p>
        </w:tc>
        <w:tc>
          <w:tcPr>
            <w:tcW w:w="960" w:type="dxa"/>
            <w:gridSpan w:val="3"/>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p>
        </w:tc>
      </w:tr>
      <w:tr w:rsidR="000D68B6" w:rsidRPr="002C6497" w:rsidTr="002C6497">
        <w:trPr>
          <w:trHeight w:val="360"/>
        </w:trPr>
        <w:tc>
          <w:tcPr>
            <w:tcW w:w="494" w:type="dxa"/>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61" w:type="dxa"/>
            <w:gridSpan w:val="11"/>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tapa,vai pārplēstas plaknes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4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361" w:type="dxa"/>
            <w:gridSpan w:val="11"/>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361" w:type="dxa"/>
            <w:gridSpan w:val="11"/>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361" w:type="dxa"/>
            <w:gridSpan w:val="11"/>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trHeight w:val="94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7032" w:type="dxa"/>
            <w:gridSpan w:val="8"/>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7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032"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color w:val="000000" w:themeColor="text1"/>
                <w:sz w:val="24"/>
                <w:szCs w:val="24"/>
              </w:rPr>
              <w:br w:type="page"/>
            </w:r>
            <w:r w:rsidR="000D68B6" w:rsidRPr="002C6497">
              <w:rPr>
                <w:rFonts w:asciiTheme="minorHAnsi" w:eastAsia="Times New Roman" w:hAnsiTheme="minorHAnsi" w:cs="Calibri"/>
                <w:color w:val="000000" w:themeColor="text1"/>
                <w:sz w:val="24"/>
                <w:szCs w:val="24"/>
                <w:lang w:val="en-US" w:eastAsia="en-US"/>
              </w:rPr>
              <w:t>5.</w:t>
            </w:r>
          </w:p>
        </w:tc>
        <w:tc>
          <w:tcPr>
            <w:tcW w:w="7280" w:type="dxa"/>
            <w:gridSpan w:val="9"/>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9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6.</w:t>
            </w:r>
          </w:p>
        </w:tc>
        <w:tc>
          <w:tcPr>
            <w:tcW w:w="7280" w:type="dxa"/>
            <w:gridSpan w:val="9"/>
            <w:tcBorders>
              <w:top w:val="nil"/>
              <w:left w:val="nil"/>
              <w:bottom w:val="single" w:sz="4" w:space="0" w:color="auto"/>
              <w:right w:val="single" w:sz="4" w:space="0" w:color="000000"/>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un tā izvietojums atbilst rasējumam, savienojumu plecuspraugas ir nenozīmīgas,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100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7.</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atvilktnes norobežojošās,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8.</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atvilktnes norobežojošās,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Savienojums un tā izvietojums atbilst rasējumam, savienojumu plecuspraugas ir nenozīmīgas,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9.</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atvilktnes norobežojošās,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10.</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atvilktnes norobežojošās, sieniņas savienojums ar aizmugures sieniņu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color w:val="000000" w:themeColor="text1"/>
                <w:sz w:val="24"/>
                <w:szCs w:val="24"/>
              </w:rPr>
              <w:br w:type="page"/>
            </w:r>
            <w:r w:rsidR="000D68B6" w:rsidRPr="002C6497">
              <w:rPr>
                <w:rFonts w:asciiTheme="minorHAnsi" w:eastAsia="Times New Roman" w:hAnsiTheme="minorHAnsi" w:cs="Calibri"/>
                <w:color w:val="000000" w:themeColor="text1"/>
                <w:sz w:val="24"/>
                <w:szCs w:val="24"/>
                <w:lang w:val="en-US" w:eastAsia="en-US"/>
              </w:rPr>
              <w:t>11.</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atvilknes norobežojošās, sieniņas savienojums ar virsmu</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7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2F51E3"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sz w:val="24"/>
                <w:szCs w:val="24"/>
              </w:rPr>
              <w:br w:type="page"/>
            </w:r>
            <w:r w:rsidR="000D68B6" w:rsidRPr="002C6497">
              <w:rPr>
                <w:rFonts w:asciiTheme="minorHAnsi" w:eastAsia="Times New Roman" w:hAnsiTheme="minorHAnsi" w:cs="Calibri"/>
                <w:color w:val="000000" w:themeColor="text1"/>
                <w:sz w:val="24"/>
                <w:szCs w:val="24"/>
                <w:lang w:val="en-US" w:eastAsia="en-US"/>
              </w:rPr>
              <w:t>12.</w:t>
            </w:r>
          </w:p>
        </w:tc>
        <w:tc>
          <w:tcPr>
            <w:tcW w:w="7280" w:type="dxa"/>
            <w:gridSpan w:val="9"/>
            <w:tcBorders>
              <w:top w:val="nil"/>
              <w:left w:val="nil"/>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atvilktnes norobežojošās, sieniņas savienojums ar pamatni</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r>
      <w:tr w:rsidR="000D68B6" w:rsidRPr="002C6497" w:rsidTr="002C6497">
        <w:trPr>
          <w:gridAfter w:val="2"/>
          <w:wAfter w:w="81" w:type="dxa"/>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neatbilst rasējumam, savienojumu pleci nesaguļ ar </w:t>
            </w:r>
            <w:proofErr w:type="gramStart"/>
            <w:r w:rsidRPr="002C6497">
              <w:rPr>
                <w:rFonts w:asciiTheme="minorHAnsi" w:eastAsia="Times New Roman" w:hAnsiTheme="minorHAnsi" w:cs="Calibri"/>
                <w:color w:val="000000" w:themeColor="text1"/>
                <w:sz w:val="24"/>
                <w:szCs w:val="24"/>
                <w:lang w:val="en-US" w:eastAsia="en-US"/>
              </w:rPr>
              <w:t>plakni( &gt;</w:t>
            </w:r>
            <w:proofErr w:type="gramEnd"/>
            <w:r w:rsidRPr="002C6497">
              <w:rPr>
                <w:rFonts w:asciiTheme="minorHAnsi" w:eastAsia="Times New Roman" w:hAnsiTheme="minorHAnsi" w:cs="Calibri"/>
                <w:color w:val="000000" w:themeColor="text1"/>
                <w:sz w:val="24"/>
                <w:szCs w:val="24"/>
                <w:lang w:val="en-US" w:eastAsia="en-US"/>
              </w:rPr>
              <w:t>1mm), vai tapas veido ārējās plaknēs izpiedumus, Ir nolaustas tapas,vai pārplēstas plaknes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bet savienojumu pleci nesaguļ ar </w:t>
            </w:r>
            <w:proofErr w:type="gramStart"/>
            <w:r w:rsidRPr="002C6497">
              <w:rPr>
                <w:rFonts w:asciiTheme="minorHAnsi" w:eastAsia="Times New Roman" w:hAnsiTheme="minorHAnsi" w:cs="Calibri"/>
                <w:color w:val="000000" w:themeColor="text1"/>
                <w:sz w:val="24"/>
                <w:szCs w:val="24"/>
                <w:lang w:val="en-US" w:eastAsia="en-US"/>
              </w:rPr>
              <w:t>plakni( &lt;</w:t>
            </w:r>
            <w:proofErr w:type="gramEnd"/>
            <w:r w:rsidRPr="002C6497">
              <w:rPr>
                <w:rFonts w:asciiTheme="minorHAnsi" w:eastAsia="Times New Roman" w:hAnsiTheme="minorHAnsi" w:cs="Calibri"/>
                <w:color w:val="000000" w:themeColor="text1"/>
                <w:sz w:val="24"/>
                <w:szCs w:val="24"/>
                <w:lang w:val="en-US" w:eastAsia="en-US"/>
              </w:rPr>
              <w:t>1mm) un veido līdz 60% no sadures garuma atstarpi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ir </w:t>
            </w:r>
            <w:proofErr w:type="gramStart"/>
            <w:r w:rsidRPr="002C6497">
              <w:rPr>
                <w:rFonts w:asciiTheme="minorHAnsi" w:eastAsia="Times New Roman" w:hAnsiTheme="minorHAnsi" w:cs="Calibri"/>
                <w:color w:val="000000" w:themeColor="text1"/>
                <w:sz w:val="24"/>
                <w:szCs w:val="24"/>
                <w:lang w:val="en-US" w:eastAsia="en-US"/>
              </w:rPr>
              <w:t>nenozīmīgas ,</w:t>
            </w:r>
            <w:proofErr w:type="gramEnd"/>
            <w:r w:rsidRPr="002C6497">
              <w:rPr>
                <w:rFonts w:asciiTheme="minorHAnsi" w:eastAsia="Times New Roman" w:hAnsiTheme="minorHAnsi" w:cs="Calibri"/>
                <w:color w:val="000000" w:themeColor="text1"/>
                <w:sz w:val="24"/>
                <w:szCs w:val="24"/>
                <w:lang w:val="en-US" w:eastAsia="en-US"/>
              </w:rPr>
              <w:t xml:space="preserve"> tapas un ligzdas novietojums veido paralelitāti</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Savienojums un tā izvietojums atbilst rasējumam, savienojumu plecuspraugas nav novērojamas. </w:t>
            </w:r>
            <w:proofErr w:type="gramStart"/>
            <w:r w:rsidRPr="002C6497">
              <w:rPr>
                <w:rFonts w:asciiTheme="minorHAnsi" w:eastAsia="Times New Roman" w:hAnsiTheme="minorHAnsi" w:cs="Calibri"/>
                <w:color w:val="000000" w:themeColor="text1"/>
                <w:sz w:val="24"/>
                <w:szCs w:val="24"/>
                <w:lang w:val="en-US" w:eastAsia="en-US"/>
              </w:rPr>
              <w:t>Sadaļā ,,Savienojumi</w:t>
            </w:r>
            <w:proofErr w:type="gramEnd"/>
            <w:r w:rsidRPr="002C6497">
              <w:rPr>
                <w:rFonts w:asciiTheme="minorHAnsi" w:eastAsia="Times New Roman" w:hAnsiTheme="minorHAnsi" w:cs="Calibri"/>
                <w:color w:val="000000" w:themeColor="text1"/>
                <w:sz w:val="24"/>
                <w:szCs w:val="24"/>
                <w:lang w:val="en-US" w:eastAsia="en-US"/>
              </w:rPr>
              <w:t xml:space="preserve"> pirms līmēšanas '' savienojums vērtēts ar maksimālo punktu skaitu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gridAfter w:val="2"/>
          <w:wAfter w:w="81" w:type="dxa"/>
          <w:trHeight w:val="300"/>
        </w:trPr>
        <w:tc>
          <w:tcPr>
            <w:tcW w:w="7774" w:type="dxa"/>
            <w:gridSpan w:val="10"/>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Aplīstojums</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r>
      <w:tr w:rsidR="000D68B6" w:rsidRPr="002C6497" w:rsidTr="002C6497">
        <w:trPr>
          <w:gridAfter w:val="2"/>
          <w:wAfter w:w="81" w:type="dxa"/>
          <w:trHeight w:val="300"/>
        </w:trPr>
        <w:tc>
          <w:tcPr>
            <w:tcW w:w="7774" w:type="dxa"/>
            <w:gridSpan w:val="10"/>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Stūra savienojums</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kreisais priekšējais stūris</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Stūra savienojums neatbilst rasējumam, vai attālums starp saguļošajām plaknēm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&lt;1mm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nenovērojams.Šāds savienojums pilda daļēju virsmas fiksācijas un nesošo funkciju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p w:rsidR="00D034E7" w:rsidRPr="002C6497" w:rsidRDefault="00D034E7"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kreisais aizmugures stūris</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6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Stūra savienojums neatbilst rasējumam, vai attālums starp saguļošajām plaknēm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&lt;1mm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nenovērojams.Šāds savienojums pilda daļēju virsmas fiksācijas un nesošo funkciju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labais priekšējais stūris</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Stūra savienojums neatbilst rasējumam, vai attālums starp saguļošajām plaknēm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&lt;1mm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nenovērojams.Šāds savienojums pilda daļēju virsmas fiksācijas un nesošo funkciju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labais aizmugures stūris</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Stūra savienojums neatbilst rasējumam, vai attālums starp saguļošajām plaknēm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&lt;1mm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Stūra savienojums atbilst </w:t>
            </w:r>
            <w:proofErr w:type="gramStart"/>
            <w:r w:rsidRPr="002C6497">
              <w:rPr>
                <w:rFonts w:asciiTheme="minorHAnsi" w:eastAsia="Times New Roman" w:hAnsiTheme="minorHAnsi" w:cs="Calibri"/>
                <w:color w:val="000000" w:themeColor="text1"/>
                <w:sz w:val="24"/>
                <w:szCs w:val="24"/>
                <w:lang w:val="en-US" w:eastAsia="en-US"/>
              </w:rPr>
              <w:t>rasējumam,  attālums</w:t>
            </w:r>
            <w:proofErr w:type="gramEnd"/>
            <w:r w:rsidRPr="002C6497">
              <w:rPr>
                <w:rFonts w:asciiTheme="minorHAnsi" w:eastAsia="Times New Roman" w:hAnsiTheme="minorHAnsi" w:cs="Calibri"/>
                <w:color w:val="000000" w:themeColor="text1"/>
                <w:sz w:val="24"/>
                <w:szCs w:val="24"/>
                <w:lang w:val="en-US" w:eastAsia="en-US"/>
              </w:rPr>
              <w:t xml:space="preserve"> starp saguļošajām plaknēm nenovērojams.Šāds savienojums pilda daļēju virsmas fiksācijas un nesošo funkciju</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08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40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gridAfter w:val="2"/>
          <w:wAfter w:w="81" w:type="dxa"/>
          <w:trHeight w:val="300"/>
        </w:trPr>
        <w:tc>
          <w:tcPr>
            <w:tcW w:w="7774" w:type="dxa"/>
            <w:gridSpan w:val="10"/>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Aplīstējuma kvalitāte</w:t>
            </w:r>
          </w:p>
        </w:tc>
        <w:tc>
          <w:tcPr>
            <w:tcW w:w="960" w:type="dxa"/>
            <w:gridSpan w:val="3"/>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w:t>
            </w:r>
          </w:p>
        </w:tc>
      </w:tr>
      <w:tr w:rsidR="000D68B6" w:rsidRPr="002C6497" w:rsidTr="002C6497">
        <w:trPr>
          <w:gridAfter w:val="2"/>
          <w:wAfter w:w="81" w:type="dxa"/>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priekšējā līste</w:t>
            </w:r>
          </w:p>
        </w:tc>
        <w:tc>
          <w:tcPr>
            <w:tcW w:w="96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9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aizmugures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kreisā sānu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Virsmas labā sānu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lastRenderedPageBreak/>
              <w:t>5.</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Pamatnes priekšējā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6.</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Pamatnes aizmugures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7.</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Pamatnes kreisā sānu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8.</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Pamatnes labā sānu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9.</w:t>
            </w:r>
          </w:p>
        </w:tc>
        <w:tc>
          <w:tcPr>
            <w:tcW w:w="7280" w:type="dxa"/>
            <w:gridSpan w:val="9"/>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sānu sieniņas priekšējā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2"/>
          <w:wAfter w:w="81"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400"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color w:val="000000" w:themeColor="text1"/>
                <w:sz w:val="24"/>
                <w:szCs w:val="24"/>
              </w:rPr>
              <w:br w:type="page"/>
            </w:r>
            <w:r w:rsidR="000D68B6" w:rsidRPr="002C6497">
              <w:rPr>
                <w:rFonts w:asciiTheme="minorHAnsi" w:eastAsia="Times New Roman" w:hAnsiTheme="minorHAnsi" w:cs="Calibri"/>
                <w:color w:val="000000" w:themeColor="text1"/>
                <w:sz w:val="24"/>
                <w:szCs w:val="24"/>
                <w:lang w:val="en-US" w:eastAsia="en-US"/>
              </w:rPr>
              <w:t>10.</w:t>
            </w:r>
          </w:p>
        </w:tc>
        <w:tc>
          <w:tcPr>
            <w:tcW w:w="7305" w:type="dxa"/>
            <w:gridSpan w:val="10"/>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sānu sieniņas priekšējā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11.</w:t>
            </w:r>
          </w:p>
        </w:tc>
        <w:tc>
          <w:tcPr>
            <w:tcW w:w="7305" w:type="dxa"/>
            <w:gridSpan w:val="10"/>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Kreisās, atviktnes </w:t>
            </w:r>
            <w:proofErr w:type="gramStart"/>
            <w:r w:rsidRPr="002C6497">
              <w:rPr>
                <w:rFonts w:asciiTheme="minorHAnsi" w:eastAsia="Times New Roman" w:hAnsiTheme="minorHAnsi" w:cs="Calibri"/>
                <w:b/>
                <w:bCs/>
                <w:color w:val="000000" w:themeColor="text1"/>
                <w:sz w:val="24"/>
                <w:szCs w:val="24"/>
                <w:lang w:val="en-US" w:eastAsia="en-US"/>
              </w:rPr>
              <w:t>norobežojošās ,sānu</w:t>
            </w:r>
            <w:proofErr w:type="gramEnd"/>
            <w:r w:rsidRPr="002C6497">
              <w:rPr>
                <w:rFonts w:asciiTheme="minorHAnsi" w:eastAsia="Times New Roman" w:hAnsiTheme="minorHAnsi" w:cs="Calibri"/>
                <w:b/>
                <w:bCs/>
                <w:color w:val="000000" w:themeColor="text1"/>
                <w:sz w:val="24"/>
                <w:szCs w:val="24"/>
                <w:lang w:val="en-US" w:eastAsia="en-US"/>
              </w:rPr>
              <w:t xml:space="preserve"> sieniņas priekšējā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12.</w:t>
            </w:r>
          </w:p>
        </w:tc>
        <w:tc>
          <w:tcPr>
            <w:tcW w:w="7305" w:type="dxa"/>
            <w:gridSpan w:val="10"/>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Labās, atvilktnes </w:t>
            </w:r>
            <w:proofErr w:type="gramStart"/>
            <w:r w:rsidRPr="002C6497">
              <w:rPr>
                <w:rFonts w:asciiTheme="minorHAnsi" w:eastAsia="Times New Roman" w:hAnsiTheme="minorHAnsi" w:cs="Calibri"/>
                <w:b/>
                <w:bCs/>
                <w:color w:val="000000" w:themeColor="text1"/>
                <w:sz w:val="24"/>
                <w:szCs w:val="24"/>
                <w:lang w:val="en-US" w:eastAsia="en-US"/>
              </w:rPr>
              <w:t>norobežojošās ,sānu</w:t>
            </w:r>
            <w:proofErr w:type="gramEnd"/>
            <w:r w:rsidRPr="002C6497">
              <w:rPr>
                <w:rFonts w:asciiTheme="minorHAnsi" w:eastAsia="Times New Roman" w:hAnsiTheme="minorHAnsi" w:cs="Calibri"/>
                <w:b/>
                <w:bCs/>
                <w:color w:val="000000" w:themeColor="text1"/>
                <w:sz w:val="24"/>
                <w:szCs w:val="24"/>
                <w:lang w:val="en-US" w:eastAsia="en-US"/>
              </w:rPr>
              <w:t xml:space="preserve"> sieniņas priekšējā līste</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gridAfter w:val="1"/>
          <w:wAfter w:w="56" w:type="dxa"/>
          <w:trHeight w:val="39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neatbilst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&gt;1mm</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ir spraugas &lt; 1mm un to garums nepārsniedz 50% no plaknes garuma</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Aplīstējums  atbilst</w:t>
            </w:r>
            <w:proofErr w:type="gramEnd"/>
            <w:r w:rsidRPr="002C6497">
              <w:rPr>
                <w:rFonts w:asciiTheme="minorHAnsi" w:eastAsia="Times New Roman" w:hAnsiTheme="minorHAnsi" w:cs="Calibri"/>
                <w:color w:val="000000" w:themeColor="text1"/>
                <w:sz w:val="24"/>
                <w:szCs w:val="24"/>
                <w:lang w:val="en-US" w:eastAsia="en-US"/>
              </w:rPr>
              <w:t xml:space="preserve">  rasējumam,  spraugas  nav novērojamas</w:t>
            </w:r>
          </w:p>
        </w:tc>
        <w:tc>
          <w:tcPr>
            <w:tcW w:w="329" w:type="dxa"/>
            <w:gridSpan w:val="3"/>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gridAfter w:val="1"/>
          <w:wAfter w:w="56" w:type="dxa"/>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gridSpan w:val="2"/>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gridSpan w:val="3"/>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bl>
    <w:p w:rsidR="002C6497" w:rsidRDefault="002C6497">
      <w:r>
        <w:br w:type="page"/>
      </w:r>
    </w:p>
    <w:tbl>
      <w:tblPr>
        <w:tblW w:w="8759" w:type="dxa"/>
        <w:tblLook w:val="04A0" w:firstRow="1" w:lastRow="0" w:firstColumn="1" w:lastColumn="0" w:noHBand="0" w:noVBand="1"/>
      </w:tblPr>
      <w:tblGrid>
        <w:gridCol w:w="494"/>
        <w:gridCol w:w="960"/>
        <w:gridCol w:w="960"/>
        <w:gridCol w:w="960"/>
        <w:gridCol w:w="960"/>
        <w:gridCol w:w="960"/>
        <w:gridCol w:w="2176"/>
        <w:gridCol w:w="329"/>
        <w:gridCol w:w="960"/>
      </w:tblGrid>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r w:rsidRPr="002C6497">
              <w:rPr>
                <w:rFonts w:asciiTheme="minorHAnsi" w:eastAsia="Times New Roman" w:hAnsiTheme="minorHAnsi" w:cs="Calibri"/>
                <w:b/>
                <w:color w:val="000000" w:themeColor="text1"/>
                <w:sz w:val="24"/>
                <w:szCs w:val="24"/>
                <w:lang w:val="en-US" w:eastAsia="en-US"/>
              </w:rPr>
              <w:t>Virsmu sagatavošana apdarei</w:t>
            </w: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7799" w:type="dxa"/>
            <w:gridSpan w:val="8"/>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Kvalitāte pēc slīpēšanas.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Kreisās kājas konstrukcija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kājas konstrukcija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Apdare veikta, ir novērojama šķautņu nepietiekama </w:t>
            </w:r>
            <w:proofErr w:type="gramStart"/>
            <w:r w:rsidRPr="002C6497">
              <w:rPr>
                <w:rFonts w:asciiTheme="minorHAnsi" w:eastAsia="Times New Roman" w:hAnsiTheme="minorHAnsi" w:cs="Calibri"/>
                <w:color w:val="000000" w:themeColor="text1"/>
                <w:sz w:val="24"/>
                <w:szCs w:val="24"/>
                <w:lang w:val="en-US" w:eastAsia="en-US"/>
              </w:rPr>
              <w:t>nogludināšana,slīpejuma</w:t>
            </w:r>
            <w:proofErr w:type="gramEnd"/>
            <w:r w:rsidRPr="002C6497">
              <w:rPr>
                <w:rFonts w:asciiTheme="minorHAnsi" w:eastAsia="Times New Roman" w:hAnsiTheme="minorHAnsi" w:cs="Calibri"/>
                <w:color w:val="000000" w:themeColor="text1"/>
                <w:sz w:val="24"/>
                <w:szCs w:val="24"/>
                <w:lang w:val="en-US" w:eastAsia="en-US"/>
              </w:rPr>
              <w:t xml:space="preserve">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2F51E3"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hAnsiTheme="minorHAnsi"/>
                <w:sz w:val="24"/>
                <w:szCs w:val="24"/>
              </w:rPr>
              <w:br w:type="page"/>
            </w:r>
            <w:r w:rsidR="000D68B6" w:rsidRPr="002C6497">
              <w:rPr>
                <w:rFonts w:asciiTheme="minorHAnsi" w:eastAsia="Times New Roman" w:hAnsiTheme="minorHAnsi" w:cs="Calibri"/>
                <w:b/>
                <w:bCs/>
                <w:color w:val="000000" w:themeColor="text1"/>
                <w:sz w:val="24"/>
                <w:szCs w:val="24"/>
                <w:lang w:val="en-US" w:eastAsia="en-US"/>
              </w:rPr>
              <w:t>3.</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Atvilktnes iekšējās plaknes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4.</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Atvilktnes ārējās plaknes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5.</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virsmas ārējā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6.</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virsmas iekšējā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7.</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pamatnes iekšējā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Apdare veikta, ir novērojama šķautņu nepietiekama </w:t>
            </w:r>
            <w:proofErr w:type="gramStart"/>
            <w:r w:rsidRPr="002C6497">
              <w:rPr>
                <w:rFonts w:asciiTheme="minorHAnsi" w:eastAsia="Times New Roman" w:hAnsiTheme="minorHAnsi" w:cs="Calibri"/>
                <w:color w:val="000000" w:themeColor="text1"/>
                <w:sz w:val="24"/>
                <w:szCs w:val="24"/>
                <w:lang w:val="en-US" w:eastAsia="en-US"/>
              </w:rPr>
              <w:t>nogludināšana,slīpejuma</w:t>
            </w:r>
            <w:proofErr w:type="gramEnd"/>
            <w:r w:rsidRPr="002C6497">
              <w:rPr>
                <w:rFonts w:asciiTheme="minorHAnsi" w:eastAsia="Times New Roman" w:hAnsiTheme="minorHAnsi" w:cs="Calibri"/>
                <w:color w:val="000000" w:themeColor="text1"/>
                <w:sz w:val="24"/>
                <w:szCs w:val="24"/>
                <w:lang w:val="en-US" w:eastAsia="en-US"/>
              </w:rPr>
              <w:t xml:space="preserve">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87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8.</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pamatnes ārējā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2F51E3"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sz w:val="24"/>
                <w:szCs w:val="24"/>
              </w:rPr>
              <w:br w:type="page"/>
            </w:r>
            <w:r w:rsidR="000D68B6" w:rsidRPr="002C6497">
              <w:rPr>
                <w:rFonts w:asciiTheme="minorHAnsi" w:eastAsia="Times New Roman" w:hAnsiTheme="minorHAnsi" w:cs="Calibri"/>
                <w:color w:val="000000" w:themeColor="text1"/>
                <w:sz w:val="24"/>
                <w:szCs w:val="24"/>
                <w:lang w:val="en-US" w:eastAsia="en-US"/>
              </w:rPr>
              <w:t>9.</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sānu detaļu ārējā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5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Apdare veikta, ir novērojama šķautņu nepietiekama </w:t>
            </w:r>
            <w:proofErr w:type="gramStart"/>
            <w:r w:rsidRPr="002C6497">
              <w:rPr>
                <w:rFonts w:asciiTheme="minorHAnsi" w:eastAsia="Times New Roman" w:hAnsiTheme="minorHAnsi" w:cs="Calibri"/>
                <w:color w:val="000000" w:themeColor="text1"/>
                <w:sz w:val="24"/>
                <w:szCs w:val="24"/>
                <w:lang w:val="en-US" w:eastAsia="en-US"/>
              </w:rPr>
              <w:t>nogludināšana,slīpejuma</w:t>
            </w:r>
            <w:proofErr w:type="gramEnd"/>
            <w:r w:rsidRPr="002C6497">
              <w:rPr>
                <w:rFonts w:asciiTheme="minorHAnsi" w:eastAsia="Times New Roman" w:hAnsiTheme="minorHAnsi" w:cs="Calibri"/>
                <w:color w:val="000000" w:themeColor="text1"/>
                <w:sz w:val="24"/>
                <w:szCs w:val="24"/>
                <w:lang w:val="en-US" w:eastAsia="en-US"/>
              </w:rPr>
              <w:t xml:space="preserve">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88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10.</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sānu detaļu iekšējā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Apdare veikta, ir novērojama šķautņu nepietiekama </w:t>
            </w:r>
            <w:proofErr w:type="gramStart"/>
            <w:r w:rsidRPr="002C6497">
              <w:rPr>
                <w:rFonts w:asciiTheme="minorHAnsi" w:eastAsia="Times New Roman" w:hAnsiTheme="minorHAnsi" w:cs="Calibri"/>
                <w:color w:val="000000" w:themeColor="text1"/>
                <w:sz w:val="24"/>
                <w:szCs w:val="24"/>
                <w:lang w:val="en-US" w:eastAsia="en-US"/>
              </w:rPr>
              <w:t>nogludināšana,slīpejuma</w:t>
            </w:r>
            <w:proofErr w:type="gramEnd"/>
            <w:r w:rsidRPr="002C6497">
              <w:rPr>
                <w:rFonts w:asciiTheme="minorHAnsi" w:eastAsia="Times New Roman" w:hAnsiTheme="minorHAnsi" w:cs="Calibri"/>
                <w:color w:val="000000" w:themeColor="text1"/>
                <w:sz w:val="24"/>
                <w:szCs w:val="24"/>
                <w:lang w:val="en-US" w:eastAsia="en-US"/>
              </w:rPr>
              <w:t xml:space="preserve">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aizmugures ārējā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abrozīva materiāla veidotās švīkas, pareizi izmantots abrozīvā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aizmugures iekšējā plakne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6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13.</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atvilktnes detaļu iekšējās plaknes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57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xml:space="preserve">Apdare veikta, ir novērojama šķautņu nepietiekama </w:t>
            </w:r>
            <w:proofErr w:type="gramStart"/>
            <w:r w:rsidRPr="002C6497">
              <w:rPr>
                <w:rFonts w:asciiTheme="minorHAnsi" w:eastAsia="Times New Roman" w:hAnsiTheme="minorHAnsi" w:cs="Calibri"/>
                <w:color w:val="000000" w:themeColor="text1"/>
                <w:sz w:val="24"/>
                <w:szCs w:val="24"/>
                <w:lang w:val="en-US" w:eastAsia="en-US"/>
              </w:rPr>
              <w:t>nogludināšana,slīpejuma</w:t>
            </w:r>
            <w:proofErr w:type="gramEnd"/>
            <w:r w:rsidRPr="002C6497">
              <w:rPr>
                <w:rFonts w:asciiTheme="minorHAnsi" w:eastAsia="Times New Roman" w:hAnsiTheme="minorHAnsi" w:cs="Calibri"/>
                <w:color w:val="000000" w:themeColor="text1"/>
                <w:sz w:val="24"/>
                <w:szCs w:val="24"/>
                <w:lang w:val="en-US" w:eastAsia="en-US"/>
              </w:rPr>
              <w:t xml:space="preserve">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15"/>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hAnsiTheme="minorHAnsi"/>
                <w:color w:val="000000" w:themeColor="text1"/>
                <w:sz w:val="24"/>
                <w:szCs w:val="24"/>
              </w:rPr>
              <w:br w:type="page"/>
            </w:r>
            <w:r w:rsidR="000D68B6" w:rsidRPr="002C6497">
              <w:rPr>
                <w:rFonts w:asciiTheme="minorHAnsi" w:eastAsia="Times New Roman" w:hAnsiTheme="minorHAnsi" w:cs="Calibri"/>
                <w:color w:val="000000" w:themeColor="text1"/>
                <w:sz w:val="24"/>
                <w:szCs w:val="24"/>
                <w:lang w:val="en-US" w:eastAsia="en-US"/>
              </w:rPr>
              <w:t>14.</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Galda konstrukcijas detaļu šaurās plaknes.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nav veikta, vai ir finierēto virsmu caurslīpējumi.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ir novērojama šķautņu nepietiekama nogludināšana, slīpejuma kvalitāte apmierinoša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Apdare veikta kvalitatīva, slīpējums veikts šķiedru virzienā un nav redzamas abrazīva materiāla veidotās švīkas, pareizi izmantots abrazīvā materiāla raupjums.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b/>
                <w:color w:val="000000" w:themeColor="text1"/>
                <w:sz w:val="24"/>
                <w:szCs w:val="24"/>
                <w:lang w:val="en-US" w:eastAsia="en-US"/>
              </w:rPr>
            </w:pPr>
          </w:p>
        </w:tc>
        <w:tc>
          <w:tcPr>
            <w:tcW w:w="6976" w:type="dxa"/>
            <w:gridSpan w:val="6"/>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r w:rsidRPr="002C6497">
              <w:rPr>
                <w:rFonts w:asciiTheme="minorHAnsi" w:eastAsia="Times New Roman" w:hAnsiTheme="minorHAnsi" w:cs="Calibri"/>
                <w:b/>
                <w:color w:val="000000" w:themeColor="text1"/>
                <w:sz w:val="24"/>
                <w:szCs w:val="24"/>
                <w:lang w:val="en-US" w:eastAsia="en-US"/>
              </w:rPr>
              <w:t>Montāža</w:t>
            </w: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b/>
                <w:color w:val="000000" w:themeColor="text1"/>
                <w:sz w:val="24"/>
                <w:szCs w:val="24"/>
                <w:lang w:val="en-US" w:eastAsia="en-US"/>
              </w:rPr>
            </w:pPr>
          </w:p>
        </w:tc>
      </w:tr>
      <w:tr w:rsidR="000D68B6" w:rsidRPr="002C6497" w:rsidTr="002C6497">
        <w:trPr>
          <w:trHeight w:val="300"/>
        </w:trPr>
        <w:tc>
          <w:tcPr>
            <w:tcW w:w="7799" w:type="dxa"/>
            <w:gridSpan w:val="8"/>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Atbilstība rasējumam.</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Rakstāmgalds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b/>
                <w:color w:val="000000" w:themeColor="text1"/>
                <w:sz w:val="24"/>
                <w:szCs w:val="24"/>
                <w:lang w:val="en-US" w:eastAsia="en-US"/>
              </w:rPr>
            </w:pPr>
          </w:p>
        </w:tc>
        <w:tc>
          <w:tcPr>
            <w:tcW w:w="6976" w:type="dxa"/>
            <w:gridSpan w:val="6"/>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r w:rsidRPr="002C6497">
              <w:rPr>
                <w:rFonts w:asciiTheme="minorHAnsi" w:eastAsia="Times New Roman" w:hAnsiTheme="minorHAnsi" w:cs="Calibri"/>
                <w:b/>
                <w:color w:val="000000" w:themeColor="text1"/>
                <w:sz w:val="24"/>
                <w:szCs w:val="24"/>
                <w:lang w:val="en-US" w:eastAsia="en-US"/>
              </w:rPr>
              <w:t>Kontrolizmēri</w:t>
            </w: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b/>
                <w:color w:val="000000" w:themeColor="text1"/>
                <w:sz w:val="24"/>
                <w:szCs w:val="24"/>
                <w:lang w:val="en-US" w:eastAsia="en-US"/>
              </w:rPr>
            </w:pPr>
          </w:p>
        </w:tc>
      </w:tr>
      <w:tr w:rsidR="000D68B6" w:rsidRPr="002C6497" w:rsidTr="002C6497">
        <w:trPr>
          <w:trHeight w:val="870"/>
        </w:trPr>
        <w:tc>
          <w:tcPr>
            <w:tcW w:w="7799" w:type="dxa"/>
            <w:gridSpan w:val="8"/>
            <w:tcBorders>
              <w:top w:val="nil"/>
              <w:left w:val="nil"/>
              <w:bottom w:val="single" w:sz="4" w:space="0" w:color="auto"/>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eastAsia="en-US"/>
              </w:rPr>
              <w:t xml:space="preserve">Atbilstība rasējumiem un izstrādājuma ģeometrijai. </w:t>
            </w:r>
            <w:r w:rsidRPr="002C6497">
              <w:rPr>
                <w:rFonts w:asciiTheme="minorHAnsi" w:eastAsia="Times New Roman" w:hAnsiTheme="minorHAnsi" w:cs="Calibri"/>
                <w:color w:val="000000" w:themeColor="text1"/>
                <w:sz w:val="24"/>
                <w:szCs w:val="24"/>
                <w:lang w:val="en-US" w:eastAsia="en-US"/>
              </w:rPr>
              <w:t>Mērijumus veic gatavam, samontētam izstrādājumam.</w:t>
            </w:r>
          </w:p>
        </w:tc>
        <w:tc>
          <w:tcPr>
            <w:tcW w:w="960" w:type="dxa"/>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 </w:t>
            </w: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Rakstāmgalds - augstums, 4 mērijumi stūros(X4)</w:t>
            </w:r>
          </w:p>
        </w:tc>
        <w:tc>
          <w:tcPr>
            <w:tcW w:w="960" w:type="dxa"/>
            <w:tcBorders>
              <w:top w:val="nil"/>
              <w:left w:val="nil"/>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Rakstāmgalds - garums, 2 mērijumi (X2)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Rakstāmgalds - platums, 2 mērijumi (X2)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Rakstāmgalds - diogonāles, 2 mērijumu atšķirība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&lt;3mm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16DC0" w:rsidP="00F32BCE">
            <w:pPr>
              <w:spacing w:after="0" w:line="240" w:lineRule="auto"/>
              <w:jc w:val="both"/>
              <w:rPr>
                <w:rFonts w:asciiTheme="minorHAnsi" w:eastAsia="Times New Roman" w:hAnsiTheme="minorHAnsi" w:cs="Times New Roman"/>
                <w:color w:val="000000" w:themeColor="text1"/>
                <w:sz w:val="24"/>
                <w:szCs w:val="24"/>
                <w:lang w:val="en-US" w:eastAsia="en-US"/>
              </w:rPr>
            </w:pPr>
            <w:r w:rsidRPr="002C6497">
              <w:rPr>
                <w:rFonts w:asciiTheme="minorHAnsi" w:hAnsiTheme="minorHAnsi"/>
                <w:color w:val="000000" w:themeColor="text1"/>
                <w:sz w:val="24"/>
                <w:szCs w:val="24"/>
              </w:rPr>
              <w:br w:type="page"/>
            </w:r>
          </w:p>
        </w:tc>
        <w:tc>
          <w:tcPr>
            <w:tcW w:w="7305" w:type="dxa"/>
            <w:gridSpan w:val="7"/>
            <w:tcBorders>
              <w:top w:val="nil"/>
              <w:left w:val="nil"/>
              <w:bottom w:val="single" w:sz="4" w:space="0" w:color="auto"/>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Kāju konstrukcijas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5.</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Labās kāju ko</w:t>
            </w:r>
            <w:r w:rsidR="00016DC0" w:rsidRPr="002C6497">
              <w:rPr>
                <w:rFonts w:asciiTheme="minorHAnsi" w:eastAsia="Times New Roman" w:hAnsiTheme="minorHAnsi" w:cs="Calibri"/>
                <w:b/>
                <w:bCs/>
                <w:color w:val="000000" w:themeColor="text1"/>
                <w:sz w:val="24"/>
                <w:szCs w:val="24"/>
                <w:lang w:val="en-US" w:eastAsia="en-US"/>
              </w:rPr>
              <w:t>n</w:t>
            </w:r>
            <w:r w:rsidRPr="002C6497">
              <w:rPr>
                <w:rFonts w:asciiTheme="minorHAnsi" w:eastAsia="Times New Roman" w:hAnsiTheme="minorHAnsi" w:cs="Calibri"/>
                <w:b/>
                <w:bCs/>
                <w:color w:val="000000" w:themeColor="text1"/>
                <w:sz w:val="24"/>
                <w:szCs w:val="24"/>
                <w:lang w:val="en-US" w:eastAsia="en-US"/>
              </w:rPr>
              <w:t xml:space="preserve">strukcijas izmērs.  </w:t>
            </w:r>
            <w:proofErr w:type="gramStart"/>
            <w:r w:rsidRPr="002C6497">
              <w:rPr>
                <w:rFonts w:asciiTheme="minorHAnsi" w:eastAsia="Times New Roman" w:hAnsiTheme="minorHAnsi" w:cs="Calibri"/>
                <w:color w:val="000000" w:themeColor="text1"/>
                <w:sz w:val="24"/>
                <w:szCs w:val="24"/>
                <w:lang w:val="en-US" w:eastAsia="en-US"/>
              </w:rPr>
              <w:t>(</w:t>
            </w:r>
            <w:r w:rsidRPr="002C6497">
              <w:rPr>
                <w:rFonts w:asciiTheme="minorHAnsi" w:eastAsia="Times New Roman" w:hAnsiTheme="minorHAnsi" w:cs="Calibri"/>
                <w:b/>
                <w:bCs/>
                <w:color w:val="000000" w:themeColor="text1"/>
                <w:sz w:val="24"/>
                <w:szCs w:val="24"/>
                <w:lang w:val="en-US" w:eastAsia="en-US"/>
              </w:rPr>
              <w:t xml:space="preserve"> </w:t>
            </w:r>
            <w:r w:rsidRPr="002C6497">
              <w:rPr>
                <w:rFonts w:asciiTheme="minorHAnsi" w:eastAsia="Times New Roman" w:hAnsiTheme="minorHAnsi" w:cs="Calibri"/>
                <w:color w:val="000000" w:themeColor="text1"/>
                <w:sz w:val="24"/>
                <w:szCs w:val="24"/>
                <w:lang w:val="en-US" w:eastAsia="en-US"/>
              </w:rPr>
              <w:t>Lejas</w:t>
            </w:r>
            <w:proofErr w:type="gramEnd"/>
            <w:r w:rsidRPr="002C6497">
              <w:rPr>
                <w:rFonts w:asciiTheme="minorHAnsi" w:eastAsia="Times New Roman" w:hAnsiTheme="minorHAnsi" w:cs="Calibri"/>
                <w:color w:val="000000" w:themeColor="text1"/>
                <w:sz w:val="24"/>
                <w:szCs w:val="24"/>
                <w:lang w:val="en-US" w:eastAsia="en-US"/>
              </w:rPr>
              <w:t xml:space="preserve"> daļā)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6.</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Kreisās kāju konstrukcijas izmērs.  </w:t>
            </w:r>
            <w:proofErr w:type="gramStart"/>
            <w:r w:rsidRPr="002C6497">
              <w:rPr>
                <w:rFonts w:asciiTheme="minorHAnsi" w:eastAsia="Times New Roman" w:hAnsiTheme="minorHAnsi" w:cs="Calibri"/>
                <w:color w:val="000000" w:themeColor="text1"/>
                <w:sz w:val="24"/>
                <w:szCs w:val="24"/>
                <w:lang w:val="en-US" w:eastAsia="en-US"/>
              </w:rPr>
              <w:t>(</w:t>
            </w:r>
            <w:r w:rsidRPr="002C6497">
              <w:rPr>
                <w:rFonts w:asciiTheme="minorHAnsi" w:eastAsia="Times New Roman" w:hAnsiTheme="minorHAnsi" w:cs="Calibri"/>
                <w:b/>
                <w:bCs/>
                <w:color w:val="000000" w:themeColor="text1"/>
                <w:sz w:val="24"/>
                <w:szCs w:val="24"/>
                <w:lang w:val="en-US" w:eastAsia="en-US"/>
              </w:rPr>
              <w:t xml:space="preserve"> </w:t>
            </w:r>
            <w:r w:rsidRPr="002C6497">
              <w:rPr>
                <w:rFonts w:asciiTheme="minorHAnsi" w:eastAsia="Times New Roman" w:hAnsiTheme="minorHAnsi" w:cs="Calibri"/>
                <w:color w:val="000000" w:themeColor="text1"/>
                <w:sz w:val="24"/>
                <w:szCs w:val="24"/>
                <w:lang w:val="en-US" w:eastAsia="en-US"/>
              </w:rPr>
              <w:t>Lejas</w:t>
            </w:r>
            <w:proofErr w:type="gramEnd"/>
            <w:r w:rsidRPr="002C6497">
              <w:rPr>
                <w:rFonts w:asciiTheme="minorHAnsi" w:eastAsia="Times New Roman" w:hAnsiTheme="minorHAnsi" w:cs="Calibri"/>
                <w:color w:val="000000" w:themeColor="text1"/>
                <w:sz w:val="24"/>
                <w:szCs w:val="24"/>
                <w:lang w:val="en-US" w:eastAsia="en-US"/>
              </w:rPr>
              <w:t xml:space="preserve"> daļā)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7.</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Kāju </w:t>
            </w:r>
            <w:proofErr w:type="gramStart"/>
            <w:r w:rsidRPr="002C6497">
              <w:rPr>
                <w:rFonts w:asciiTheme="minorHAnsi" w:eastAsia="Times New Roman" w:hAnsiTheme="minorHAnsi" w:cs="Calibri"/>
                <w:b/>
                <w:bCs/>
                <w:color w:val="000000" w:themeColor="text1"/>
                <w:sz w:val="24"/>
                <w:szCs w:val="24"/>
                <w:lang w:val="en-US" w:eastAsia="en-US"/>
              </w:rPr>
              <w:t>konstrukciju  -</w:t>
            </w:r>
            <w:proofErr w:type="gramEnd"/>
            <w:r w:rsidRPr="002C6497">
              <w:rPr>
                <w:rFonts w:asciiTheme="minorHAnsi" w:eastAsia="Times New Roman" w:hAnsiTheme="minorHAnsi" w:cs="Calibri"/>
                <w:b/>
                <w:bCs/>
                <w:color w:val="000000" w:themeColor="text1"/>
                <w:sz w:val="24"/>
                <w:szCs w:val="24"/>
                <w:lang w:val="en-US" w:eastAsia="en-US"/>
              </w:rPr>
              <w:t xml:space="preserve"> diogonāles, 2 mērijumu atšķirība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&lt;3mm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15"/>
        </w:trPr>
        <w:tc>
          <w:tcPr>
            <w:tcW w:w="494" w:type="dxa"/>
            <w:tcBorders>
              <w:top w:val="nil"/>
              <w:left w:val="nil"/>
              <w:bottom w:val="nil"/>
              <w:right w:val="nil"/>
            </w:tcBorders>
            <w:shd w:val="clear" w:color="auto" w:fill="auto"/>
            <w:noWrap/>
            <w:vAlign w:val="bottom"/>
            <w:hideMark/>
          </w:tcPr>
          <w:p w:rsidR="000D68B6" w:rsidRPr="002C6497" w:rsidRDefault="002C6497" w:rsidP="00F32BCE">
            <w:pPr>
              <w:spacing w:after="0" w:line="240" w:lineRule="auto"/>
              <w:jc w:val="both"/>
              <w:rPr>
                <w:rFonts w:asciiTheme="minorHAnsi" w:eastAsia="Times New Roman" w:hAnsiTheme="minorHAnsi" w:cs="Times New Roman"/>
                <w:color w:val="000000" w:themeColor="text1"/>
                <w:sz w:val="24"/>
                <w:szCs w:val="24"/>
                <w:lang w:val="en-US" w:eastAsia="en-US"/>
              </w:rPr>
            </w:pPr>
            <w:r w:rsidRPr="002C6497">
              <w:rPr>
                <w:rFonts w:asciiTheme="minorHAnsi" w:hAnsiTheme="minorHAnsi"/>
                <w:sz w:val="24"/>
                <w:szCs w:val="24"/>
              </w:rPr>
              <w:br w:type="page"/>
            </w:r>
          </w:p>
        </w:tc>
        <w:tc>
          <w:tcPr>
            <w:tcW w:w="7305" w:type="dxa"/>
            <w:gridSpan w:val="7"/>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Rakstāmgalda virsma ar atvilktni.  </w:t>
            </w:r>
            <w:r w:rsidRPr="002C6497">
              <w:rPr>
                <w:rFonts w:asciiTheme="minorHAnsi" w:eastAsia="Times New Roman" w:hAnsiTheme="minorHAnsi" w:cs="Calibri"/>
                <w:color w:val="000000" w:themeColor="text1"/>
                <w:sz w:val="24"/>
                <w:szCs w:val="24"/>
                <w:lang w:val="en-US" w:eastAsia="en-US"/>
              </w:rPr>
              <w:t>Vērtēšana pēc montāžas.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p>
        </w:tc>
      </w:tr>
      <w:tr w:rsidR="000D68B6" w:rsidRPr="002C6497" w:rsidTr="002C6497">
        <w:trPr>
          <w:trHeight w:val="570"/>
        </w:trPr>
        <w:tc>
          <w:tcPr>
            <w:tcW w:w="7799"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r w:rsidRPr="002C6497">
              <w:rPr>
                <w:rFonts w:asciiTheme="minorHAnsi" w:eastAsia="Times New Roman" w:hAnsiTheme="minorHAnsi" w:cs="Calibri"/>
                <w:color w:val="000000" w:themeColor="text1"/>
                <w:sz w:val="24"/>
                <w:szCs w:val="24"/>
                <w:lang w:eastAsia="en-US"/>
              </w:rPr>
              <w:t xml:space="preserve">Rakstāmgalda virsma ar atvilktni, atvilktnes nodalījuma atbilstība rasējumiem un atvilktnes  funkcialitāte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eastAsia="en-US"/>
              </w:rPr>
            </w:pPr>
            <w:r w:rsidRPr="002C6497">
              <w:rPr>
                <w:rFonts w:asciiTheme="minorHAnsi" w:eastAsia="Times New Roman" w:hAnsiTheme="minorHAnsi" w:cs="Calibri"/>
                <w:color w:val="000000" w:themeColor="text1"/>
                <w:sz w:val="24"/>
                <w:szCs w:val="24"/>
                <w:lang w:eastAsia="en-US"/>
              </w:rPr>
              <w:t> </w:t>
            </w: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8.</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Sānu nodalījumu simetrija, 2 mērijumu atšķirība</w:t>
            </w:r>
          </w:p>
        </w:tc>
        <w:tc>
          <w:tcPr>
            <w:tcW w:w="960"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+/- 0,2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9.</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 xml:space="preserve">Atviknes </w:t>
            </w:r>
            <w:proofErr w:type="gramStart"/>
            <w:r w:rsidRPr="002C6497">
              <w:rPr>
                <w:rFonts w:asciiTheme="minorHAnsi" w:eastAsia="Times New Roman" w:hAnsiTheme="minorHAnsi" w:cs="Calibri"/>
                <w:b/>
                <w:bCs/>
                <w:color w:val="000000" w:themeColor="text1"/>
                <w:sz w:val="24"/>
                <w:szCs w:val="24"/>
                <w:lang w:val="en-US" w:eastAsia="en-US"/>
              </w:rPr>
              <w:t>novietojums,funkcionalitātes</w:t>
            </w:r>
            <w:proofErr w:type="gramEnd"/>
            <w:r w:rsidRPr="002C6497">
              <w:rPr>
                <w:rFonts w:asciiTheme="minorHAnsi" w:eastAsia="Times New Roman" w:hAnsiTheme="minorHAnsi" w:cs="Calibri"/>
                <w:b/>
                <w:bCs/>
                <w:color w:val="000000" w:themeColor="text1"/>
                <w:sz w:val="24"/>
                <w:szCs w:val="24"/>
                <w:lang w:val="en-US" w:eastAsia="en-US"/>
              </w:rPr>
              <w:t xml:space="preserve"> nodrošināšanai.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roofErr w:type="gramStart"/>
            <w:r w:rsidRPr="002C6497">
              <w:rPr>
                <w:rFonts w:asciiTheme="minorHAnsi" w:eastAsia="Times New Roman" w:hAnsiTheme="minorHAnsi" w:cs="Calibri"/>
                <w:color w:val="000000" w:themeColor="text1"/>
                <w:sz w:val="24"/>
                <w:szCs w:val="24"/>
                <w:lang w:val="en-US" w:eastAsia="en-US"/>
              </w:rPr>
              <w:t>Neatbilst  rasējumam</w:t>
            </w:r>
            <w:proofErr w:type="gramEnd"/>
            <w:r w:rsidRPr="002C6497">
              <w:rPr>
                <w:rFonts w:asciiTheme="minorHAnsi" w:eastAsia="Times New Roman" w:hAnsiTheme="minorHAnsi" w:cs="Calibri"/>
                <w:color w:val="000000" w:themeColor="text1"/>
                <w:sz w:val="24"/>
                <w:szCs w:val="24"/>
                <w:lang w:val="en-US" w:eastAsia="en-US"/>
              </w:rPr>
              <w:t xml:space="preserve"> - &lt;3mm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&lt;2mm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Atbilst rasējumam- &lt;1 mm</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b/>
                <w:color w:val="000000" w:themeColor="text1"/>
                <w:sz w:val="24"/>
                <w:szCs w:val="24"/>
                <w:lang w:val="en-US" w:eastAsia="en-US"/>
              </w:rPr>
            </w:pPr>
          </w:p>
        </w:tc>
        <w:tc>
          <w:tcPr>
            <w:tcW w:w="7305" w:type="dxa"/>
            <w:gridSpan w:val="7"/>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r w:rsidRPr="002C6497">
              <w:rPr>
                <w:rFonts w:asciiTheme="minorHAnsi" w:eastAsia="Times New Roman" w:hAnsiTheme="minorHAnsi" w:cs="Calibri"/>
                <w:b/>
                <w:color w:val="000000" w:themeColor="text1"/>
                <w:sz w:val="24"/>
                <w:szCs w:val="24"/>
                <w:lang w:val="en-US" w:eastAsia="en-US"/>
              </w:rPr>
              <w:t>Sagatavju maiņa.</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p>
        </w:tc>
      </w:tr>
      <w:tr w:rsidR="000D68B6" w:rsidRPr="002C6497" w:rsidTr="002C6497">
        <w:trPr>
          <w:trHeight w:val="300"/>
        </w:trPr>
        <w:tc>
          <w:tcPr>
            <w:tcW w:w="7799" w:type="dxa"/>
            <w:gridSpan w:val="8"/>
            <w:tcBorders>
              <w:top w:val="nil"/>
              <w:left w:val="nil"/>
              <w:bottom w:val="single" w:sz="4" w:space="0" w:color="auto"/>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ne vairāk kā 4 reizes.</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Sagatavju maiņa.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ir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nav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Sagatavju maiņa.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ir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nav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Sagatavju maiņa.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ir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nav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4.</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Sagatavju maiņa.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ir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Sagatavju maiņa nav fiksēta</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7305" w:type="dxa"/>
            <w:gridSpan w:val="7"/>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color w:val="000000" w:themeColor="text1"/>
                <w:sz w:val="24"/>
                <w:szCs w:val="24"/>
                <w:lang w:val="en-US" w:eastAsia="en-US"/>
              </w:rPr>
            </w:pPr>
            <w:r w:rsidRPr="002C6497">
              <w:rPr>
                <w:rFonts w:asciiTheme="minorHAnsi" w:eastAsia="Times New Roman" w:hAnsiTheme="minorHAnsi" w:cs="Calibri"/>
                <w:b/>
                <w:color w:val="000000" w:themeColor="text1"/>
                <w:sz w:val="24"/>
                <w:szCs w:val="24"/>
                <w:lang w:val="en-US" w:eastAsia="en-US"/>
              </w:rPr>
              <w:t>Darba drošība</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00"/>
        </w:trPr>
        <w:tc>
          <w:tcPr>
            <w:tcW w:w="7799" w:type="dxa"/>
            <w:gridSpan w:val="8"/>
            <w:tcBorders>
              <w:top w:val="nil"/>
              <w:left w:val="nil"/>
              <w:bottom w:val="single" w:sz="4" w:space="0" w:color="auto"/>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eastAsia="en-US"/>
              </w:rPr>
              <w:t xml:space="preserve">Darba drošības prasību ievērošana strādājot pie koplietošanas darbmašīnām un iekārtām. Pārkāpumu konstatē , darbnīcas vadītājs,vai nozīmēts darba drošības speciālists, vai oficiālās vērtēšanas komisijas dalībnieks. </w:t>
            </w:r>
            <w:r w:rsidRPr="002C6497">
              <w:rPr>
                <w:rFonts w:asciiTheme="minorHAnsi" w:eastAsia="Times New Roman" w:hAnsiTheme="minorHAnsi" w:cs="Calibri"/>
                <w:color w:val="000000" w:themeColor="text1"/>
                <w:sz w:val="24"/>
                <w:szCs w:val="24"/>
                <w:lang w:val="en-US" w:eastAsia="en-US"/>
              </w:rPr>
              <w:t>Pārkāpums ir jāfiksē rakstiski.</w:t>
            </w: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64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305" w:type="dxa"/>
            <w:gridSpan w:val="7"/>
            <w:tcBorders>
              <w:top w:val="single" w:sz="4" w:space="0" w:color="auto"/>
              <w:left w:val="nil"/>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 strādājot pie koplietošanas darbmašīnām un iekārtām.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6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u w:val="single"/>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roofErr w:type="gramStart"/>
            <w:r w:rsidRPr="002C6497">
              <w:rPr>
                <w:rFonts w:asciiTheme="minorHAnsi" w:eastAsia="Times New Roman" w:hAnsiTheme="minorHAnsi" w:cs="Calibri"/>
                <w:color w:val="000000" w:themeColor="text1"/>
                <w:sz w:val="24"/>
                <w:szCs w:val="24"/>
                <w:lang w:val="en-US" w:eastAsia="en-US"/>
              </w:rPr>
              <w:t>)</w:t>
            </w:r>
            <w:r w:rsidRPr="002C6497">
              <w:rPr>
                <w:rFonts w:asciiTheme="minorHAnsi" w:eastAsia="Times New Roman" w:hAnsiTheme="minorHAnsi" w:cs="Calibri"/>
                <w:b/>
                <w:bCs/>
                <w:color w:val="000000" w:themeColor="text1"/>
                <w:sz w:val="24"/>
                <w:szCs w:val="24"/>
                <w:u w:val="single"/>
                <w:lang w:val="en-US" w:eastAsia="en-US"/>
              </w:rPr>
              <w:t>,Iestājas</w:t>
            </w:r>
            <w:proofErr w:type="gramEnd"/>
            <w:r w:rsidRPr="002C6497">
              <w:rPr>
                <w:rFonts w:asciiTheme="minorHAnsi" w:eastAsia="Times New Roman" w:hAnsiTheme="minorHAnsi" w:cs="Calibri"/>
                <w:b/>
                <w:bCs/>
                <w:color w:val="000000" w:themeColor="text1"/>
                <w:sz w:val="24"/>
                <w:szCs w:val="24"/>
                <w:u w:val="single"/>
                <w:lang w:val="en-US" w:eastAsia="en-US"/>
              </w:rPr>
              <w:t xml:space="preserve"> liegums izmantot darba mašīnas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r w:rsidR="000D68B6" w:rsidRPr="002C6497" w:rsidTr="002C6497">
        <w:trPr>
          <w:trHeight w:val="675"/>
        </w:trPr>
        <w:tc>
          <w:tcPr>
            <w:tcW w:w="7799" w:type="dxa"/>
            <w:gridSpan w:val="8"/>
            <w:tcBorders>
              <w:top w:val="nil"/>
              <w:left w:val="nil"/>
              <w:bottom w:val="single" w:sz="4" w:space="0" w:color="auto"/>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prasību ievērošana strādājot ar portatīvajiem rokas elektroinstrumentiem vai nemehanizētajiem rokas instrumentiem</w:t>
            </w:r>
          </w:p>
        </w:tc>
        <w:tc>
          <w:tcPr>
            <w:tcW w:w="960" w:type="dxa"/>
            <w:tcBorders>
              <w:top w:val="nil"/>
              <w:left w:val="nil"/>
              <w:bottom w:val="nil"/>
              <w:right w:val="nil"/>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2.</w:t>
            </w:r>
          </w:p>
        </w:tc>
        <w:tc>
          <w:tcPr>
            <w:tcW w:w="73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94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3.</w:t>
            </w:r>
          </w:p>
        </w:tc>
        <w:tc>
          <w:tcPr>
            <w:tcW w:w="7305" w:type="dxa"/>
            <w:gridSpan w:val="7"/>
            <w:tcBorders>
              <w:top w:val="single" w:sz="4" w:space="0" w:color="auto"/>
              <w:left w:val="nil"/>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lang w:val="en-US" w:eastAsia="en-US"/>
              </w:rPr>
            </w:pPr>
            <w:r w:rsidRPr="002C6497">
              <w:rPr>
                <w:rFonts w:asciiTheme="minorHAnsi" w:eastAsia="Times New Roman" w:hAnsiTheme="minorHAnsi" w:cs="Calibri"/>
                <w:b/>
                <w:bCs/>
                <w:color w:val="000000" w:themeColor="text1"/>
                <w:sz w:val="24"/>
                <w:szCs w:val="24"/>
                <w:lang w:val="en-US" w:eastAsia="en-US"/>
              </w:rPr>
              <w:t>Darba drošības noteikumu pārkāpums, strādājot ar portatīvajiem rokas elektroinstrumentiem vai nemehanizētajiem rokas instrumentiem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r>
      <w:tr w:rsidR="000D68B6" w:rsidRPr="002C6497" w:rsidTr="002C6497">
        <w:trPr>
          <w:trHeight w:val="63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b/>
                <w:bCs/>
                <w:color w:val="000000" w:themeColor="text1"/>
                <w:sz w:val="24"/>
                <w:szCs w:val="24"/>
                <w:u w:val="single"/>
                <w:lang w:val="en-US" w:eastAsia="en-US"/>
              </w:rPr>
            </w:pPr>
            <w:r w:rsidRPr="002C6497">
              <w:rPr>
                <w:rFonts w:asciiTheme="minorHAnsi" w:eastAsia="Times New Roman" w:hAnsiTheme="minorHAnsi" w:cs="Calibri"/>
                <w:color w:val="000000" w:themeColor="text1"/>
                <w:sz w:val="24"/>
                <w:szCs w:val="24"/>
                <w:lang w:val="en-US" w:eastAsia="en-US"/>
              </w:rPr>
              <w:t>Darba drošības pārkāpums ir fiksēts (rakstiski</w:t>
            </w:r>
            <w:proofErr w:type="gramStart"/>
            <w:r w:rsidRPr="002C6497">
              <w:rPr>
                <w:rFonts w:asciiTheme="minorHAnsi" w:eastAsia="Times New Roman" w:hAnsiTheme="minorHAnsi" w:cs="Calibri"/>
                <w:color w:val="000000" w:themeColor="text1"/>
                <w:sz w:val="24"/>
                <w:szCs w:val="24"/>
                <w:lang w:val="en-US" w:eastAsia="en-US"/>
              </w:rPr>
              <w:t>)</w:t>
            </w:r>
            <w:r w:rsidRPr="002C6497">
              <w:rPr>
                <w:rFonts w:asciiTheme="minorHAnsi" w:eastAsia="Times New Roman" w:hAnsiTheme="minorHAnsi" w:cs="Calibri"/>
                <w:b/>
                <w:bCs/>
                <w:color w:val="000000" w:themeColor="text1"/>
                <w:sz w:val="24"/>
                <w:szCs w:val="24"/>
                <w:u w:val="single"/>
                <w:lang w:val="en-US" w:eastAsia="en-US"/>
              </w:rPr>
              <w:t>,Iestājas</w:t>
            </w:r>
            <w:proofErr w:type="gramEnd"/>
            <w:r w:rsidRPr="002C6497">
              <w:rPr>
                <w:rFonts w:asciiTheme="minorHAnsi" w:eastAsia="Times New Roman" w:hAnsiTheme="minorHAnsi" w:cs="Calibri"/>
                <w:b/>
                <w:bCs/>
                <w:color w:val="000000" w:themeColor="text1"/>
                <w:sz w:val="24"/>
                <w:szCs w:val="24"/>
                <w:u w:val="single"/>
                <w:lang w:val="en-US" w:eastAsia="en-US"/>
              </w:rPr>
              <w:t xml:space="preserve"> liegums izmantot attiecīgos darba instrumentus.</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0</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697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Darba drošības pārkāpums nav fiksēts (rakstiski)</w:t>
            </w:r>
          </w:p>
        </w:tc>
        <w:tc>
          <w:tcPr>
            <w:tcW w:w="329" w:type="dxa"/>
            <w:tcBorders>
              <w:top w:val="nil"/>
              <w:left w:val="nil"/>
              <w:bottom w:val="single" w:sz="4" w:space="0" w:color="auto"/>
              <w:right w:val="single" w:sz="4" w:space="0" w:color="auto"/>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r w:rsidRPr="002C6497">
              <w:rPr>
                <w:rFonts w:asciiTheme="minorHAnsi" w:eastAsia="Times New Roman" w:hAnsiTheme="minorHAnsi" w:cs="Calibri"/>
                <w:color w:val="000000" w:themeColor="text1"/>
                <w:sz w:val="24"/>
                <w:szCs w:val="24"/>
                <w:lang w:val="en-US" w:eastAsia="en-US"/>
              </w:rPr>
              <w:t>1</w:t>
            </w: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Calibri"/>
                <w:color w:val="000000" w:themeColor="text1"/>
                <w:sz w:val="24"/>
                <w:szCs w:val="24"/>
                <w:lang w:val="en-US" w:eastAsia="en-US"/>
              </w:rPr>
            </w:pPr>
          </w:p>
        </w:tc>
      </w:tr>
      <w:tr w:rsidR="000D68B6" w:rsidRPr="002C6497" w:rsidTr="002C6497">
        <w:trPr>
          <w:trHeight w:val="300"/>
        </w:trPr>
        <w:tc>
          <w:tcPr>
            <w:tcW w:w="494"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2176"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329"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c>
          <w:tcPr>
            <w:tcW w:w="960" w:type="dxa"/>
            <w:tcBorders>
              <w:top w:val="nil"/>
              <w:left w:val="nil"/>
              <w:bottom w:val="nil"/>
              <w:right w:val="nil"/>
            </w:tcBorders>
            <w:shd w:val="clear" w:color="auto" w:fill="auto"/>
            <w:noWrap/>
            <w:vAlign w:val="bottom"/>
            <w:hideMark/>
          </w:tcPr>
          <w:p w:rsidR="000D68B6" w:rsidRPr="002C6497" w:rsidRDefault="000D68B6" w:rsidP="00F32BCE">
            <w:pPr>
              <w:spacing w:after="0" w:line="240" w:lineRule="auto"/>
              <w:jc w:val="both"/>
              <w:rPr>
                <w:rFonts w:asciiTheme="minorHAnsi" w:eastAsia="Times New Roman" w:hAnsiTheme="minorHAnsi" w:cs="Times New Roman"/>
                <w:color w:val="000000" w:themeColor="text1"/>
                <w:sz w:val="24"/>
                <w:szCs w:val="24"/>
                <w:lang w:val="en-US" w:eastAsia="en-US"/>
              </w:rPr>
            </w:pPr>
          </w:p>
        </w:tc>
      </w:tr>
    </w:tbl>
    <w:p w:rsidR="00946D0F" w:rsidRPr="002C6497" w:rsidRDefault="00946D0F" w:rsidP="00F32BCE">
      <w:pPr>
        <w:tabs>
          <w:tab w:val="left" w:pos="0"/>
        </w:tabs>
        <w:spacing w:after="0"/>
        <w:ind w:left="720"/>
        <w:jc w:val="both"/>
        <w:rPr>
          <w:rFonts w:asciiTheme="minorHAnsi" w:hAnsiTheme="minorHAnsi"/>
          <w:b/>
          <w:noProof/>
          <w:color w:val="000000" w:themeColor="text1"/>
          <w:sz w:val="24"/>
          <w:szCs w:val="24"/>
          <w:highlight w:val="yellow"/>
          <w:lang w:val="en-US"/>
        </w:rPr>
      </w:pPr>
    </w:p>
    <w:p w:rsidR="00D43431" w:rsidRPr="002C6497" w:rsidRDefault="0058426F" w:rsidP="00F32BCE">
      <w:pPr>
        <w:pStyle w:val="Heading2"/>
        <w:jc w:val="both"/>
        <w:rPr>
          <w:rFonts w:asciiTheme="minorHAnsi" w:hAnsiTheme="minorHAnsi"/>
          <w:noProof/>
          <w:color w:val="000000" w:themeColor="text1"/>
          <w:sz w:val="24"/>
          <w:szCs w:val="24"/>
          <w:lang w:val="en-US"/>
        </w:rPr>
      </w:pPr>
      <w:bookmarkStart w:id="6" w:name="_Toc49177708"/>
      <w:r w:rsidRPr="002C6497">
        <w:rPr>
          <w:rFonts w:asciiTheme="minorHAnsi" w:hAnsiTheme="minorHAnsi"/>
          <w:noProof/>
          <w:color w:val="000000" w:themeColor="text1"/>
          <w:sz w:val="24"/>
          <w:szCs w:val="24"/>
          <w:lang w:val="en-US"/>
        </w:rPr>
        <w:t>PRODUKTA IZGATAVOŠANAI NEPIECIEŠAMIE MATERIĀLI</w:t>
      </w:r>
      <w:bookmarkEnd w:id="6"/>
      <w:r w:rsidRPr="002C6497">
        <w:rPr>
          <w:rFonts w:asciiTheme="minorHAnsi" w:hAnsiTheme="minorHAnsi"/>
          <w:noProof/>
          <w:color w:val="000000" w:themeColor="text1"/>
          <w:sz w:val="24"/>
          <w:szCs w:val="24"/>
          <w:lang w:val="en-US"/>
        </w:rPr>
        <w:t xml:space="preserve"> </w:t>
      </w:r>
    </w:p>
    <w:p w:rsidR="00946D0F" w:rsidRPr="002C6497" w:rsidRDefault="00946D0F" w:rsidP="00F32BCE">
      <w:pPr>
        <w:tabs>
          <w:tab w:val="left" w:pos="0"/>
        </w:tabs>
        <w:spacing w:after="0"/>
        <w:ind w:left="720"/>
        <w:jc w:val="both"/>
        <w:rPr>
          <w:rFonts w:asciiTheme="minorHAnsi" w:hAnsiTheme="minorHAnsi"/>
          <w:b/>
          <w:noProof/>
          <w:color w:val="000000" w:themeColor="text1"/>
          <w:sz w:val="24"/>
          <w:szCs w:val="24"/>
          <w:highlight w:val="yellow"/>
          <w:lang w:val="en-US"/>
        </w:rPr>
      </w:pPr>
    </w:p>
    <w:p w:rsidR="008A5C3C" w:rsidRPr="002C6497" w:rsidRDefault="008A5C3C" w:rsidP="00F32BCE">
      <w:pPr>
        <w:pStyle w:val="ListParagraph"/>
        <w:numPr>
          <w:ilvl w:val="0"/>
          <w:numId w:val="31"/>
        </w:numPr>
        <w:tabs>
          <w:tab w:val="left" w:pos="0"/>
        </w:tabs>
        <w:spacing w:after="0"/>
        <w:ind w:right="1200"/>
        <w:jc w:val="both"/>
        <w:rPr>
          <w:rFonts w:asciiTheme="minorHAnsi" w:hAnsiTheme="minorHAnsi" w:cs="Arial"/>
          <w:vanish/>
          <w:color w:val="222222"/>
          <w:sz w:val="24"/>
          <w:szCs w:val="24"/>
          <w:shd w:val="clear" w:color="auto" w:fill="FFFFFF"/>
        </w:rPr>
      </w:pPr>
    </w:p>
    <w:p w:rsidR="008A5C3C" w:rsidRPr="002C6497" w:rsidRDefault="008A5C3C" w:rsidP="002C6497">
      <w:pPr>
        <w:pStyle w:val="ListParagraph"/>
        <w:tabs>
          <w:tab w:val="left" w:pos="0"/>
        </w:tabs>
        <w:spacing w:after="0" w:line="240" w:lineRule="auto"/>
        <w:ind w:left="360" w:right="270"/>
        <w:rPr>
          <w:rFonts w:asciiTheme="minorHAnsi" w:hAnsiTheme="minorHAnsi" w:cs="Arial"/>
          <w:color w:val="222222"/>
          <w:sz w:val="24"/>
          <w:szCs w:val="24"/>
          <w:shd w:val="clear" w:color="auto" w:fill="FFFFFF"/>
        </w:rPr>
      </w:pPr>
      <w:r w:rsidRPr="002C6497">
        <w:rPr>
          <w:rFonts w:asciiTheme="minorHAnsi" w:hAnsiTheme="minorHAnsi" w:cs="Arial"/>
          <w:color w:val="222222"/>
          <w:sz w:val="24"/>
          <w:szCs w:val="24"/>
          <w:shd w:val="clear" w:color="auto" w:fill="FFFFFF"/>
        </w:rPr>
        <w:t>Virsma- Finierēts vairogs, virspusē finiera salikums.- Vairogs ar virsmēriem &lt;20mm;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Pamatne-Finierēts vairogs ar virsmērien &lt;20mm;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Korpusa detaļas (5gb.)  Vienā gabalā finierēts vairogs ar apstrādes virsmēriem;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Atvilktnes detaļas.(īsās 2gb.+ garās2gb.) šķērsgriezuma izmēri noteikti rasējumā, garumā &gt;30mm;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lastRenderedPageBreak/>
        <w:t>Virsmas aplīstojums (4 gb) līstes bez fāzējuma,  platums pēc rasējuma , biezums +1mm, garums &gt;30mm;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Aplīstojuma līstes, nenoteikta garuma (ir  jāvar piegriezt detaļas pēc noteiktajiem izmēriem),   platums pēc rasējuma, biezums +1mm;</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Kājas- šķērsgriezuma izmēri un  konfigurācija pēc rasējuma, garumā + 60mm. (nenogarinātas)</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Kāju konstrukciju augšējā detaļa (2gb.) vienā sagatavē , šķērsgriezums pēc rasējuma, garumā apstrādes virsmēri(&lt;100mm.) </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Maiņas komplekti. </w:t>
      </w:r>
      <w:r w:rsidRPr="002C6497">
        <w:rPr>
          <w:rFonts w:asciiTheme="minorHAnsi" w:hAnsiTheme="minorHAnsi" w:cs="Arial"/>
          <w:color w:val="222222"/>
          <w:sz w:val="24"/>
          <w:szCs w:val="24"/>
        </w:rPr>
        <w:br/>
      </w:r>
      <w:r w:rsidRPr="002C6497">
        <w:rPr>
          <w:rFonts w:asciiTheme="minorHAnsi" w:hAnsiTheme="minorHAnsi" w:cs="Arial"/>
          <w:color w:val="222222"/>
          <w:sz w:val="24"/>
          <w:szCs w:val="24"/>
          <w:shd w:val="clear" w:color="auto" w:fill="FFFFFF"/>
        </w:rPr>
        <w:t>Izmēģinājumu detaļas( iezīmētas),  atvilknei, virmas aplīstojumam.</w:t>
      </w:r>
    </w:p>
    <w:p w:rsidR="00946D0F" w:rsidRPr="002C6497" w:rsidRDefault="00946D0F" w:rsidP="00F32BCE">
      <w:pPr>
        <w:tabs>
          <w:tab w:val="left" w:pos="0"/>
        </w:tabs>
        <w:spacing w:after="0"/>
        <w:ind w:left="720"/>
        <w:jc w:val="both"/>
        <w:rPr>
          <w:rFonts w:asciiTheme="minorHAnsi" w:hAnsiTheme="minorHAnsi"/>
          <w:b/>
          <w:noProof/>
          <w:color w:val="000000" w:themeColor="text1"/>
          <w:sz w:val="24"/>
          <w:szCs w:val="24"/>
          <w:highlight w:val="yellow"/>
        </w:rPr>
      </w:pPr>
    </w:p>
    <w:p w:rsidR="00262878" w:rsidRPr="00E647A7" w:rsidRDefault="00262878" w:rsidP="00F32BCE">
      <w:pPr>
        <w:pStyle w:val="Heading2"/>
        <w:jc w:val="both"/>
        <w:rPr>
          <w:rFonts w:asciiTheme="minorHAnsi" w:hAnsiTheme="minorHAnsi"/>
          <w:noProof/>
          <w:color w:val="000000" w:themeColor="text1"/>
          <w:sz w:val="24"/>
          <w:szCs w:val="24"/>
        </w:rPr>
      </w:pPr>
      <w:bookmarkStart w:id="7" w:name="_Toc49177709"/>
      <w:r w:rsidRPr="00E647A7">
        <w:rPr>
          <w:rFonts w:asciiTheme="minorHAnsi" w:hAnsiTheme="minorHAnsi"/>
          <w:noProof/>
          <w:color w:val="000000" w:themeColor="text1"/>
          <w:sz w:val="24"/>
          <w:szCs w:val="24"/>
        </w:rPr>
        <w:t>PRODUKTA IZGATAVOŠANAI NEPIECIEŠAMIE INSTRUMENTI UN IEKĀRTAS</w:t>
      </w:r>
      <w:bookmarkEnd w:id="7"/>
    </w:p>
    <w:p w:rsidR="00262878" w:rsidRPr="002C6497" w:rsidRDefault="00262878" w:rsidP="00F32BCE">
      <w:pPr>
        <w:jc w:val="both"/>
        <w:rPr>
          <w:rFonts w:asciiTheme="minorHAnsi" w:hAnsiTheme="minorHAnsi" w:cs="Times New Roman"/>
          <w:sz w:val="24"/>
          <w:szCs w:val="24"/>
        </w:rPr>
      </w:pPr>
      <w:r w:rsidRPr="002C6497">
        <w:rPr>
          <w:rFonts w:asciiTheme="minorHAnsi" w:hAnsiTheme="minorHAnsi" w:cs="Times New Roman"/>
          <w:sz w:val="24"/>
          <w:szCs w:val="24"/>
        </w:rPr>
        <w:t>Konkursa uzdevumam nepieciešamie instrumenti un iekārtas, saraksts var atšķirties, pielietojot dažādas izgatavošanas tehnoloģijas.</w:t>
      </w:r>
    </w:p>
    <w:tbl>
      <w:tblPr>
        <w:tblStyle w:val="TableGrid"/>
        <w:tblW w:w="0" w:type="auto"/>
        <w:tblLook w:val="04A0" w:firstRow="1" w:lastRow="0" w:firstColumn="1" w:lastColumn="0" w:noHBand="0" w:noVBand="1"/>
      </w:tblPr>
      <w:tblGrid>
        <w:gridCol w:w="8815"/>
      </w:tblGrid>
      <w:tr w:rsidR="00262878" w:rsidRPr="002C6497" w:rsidTr="00262878">
        <w:tc>
          <w:tcPr>
            <w:tcW w:w="8815" w:type="dxa"/>
          </w:tcPr>
          <w:p w:rsidR="00262878" w:rsidRPr="002C6497" w:rsidRDefault="00262878" w:rsidP="002C6497">
            <w:pPr>
              <w:spacing w:line="276" w:lineRule="auto"/>
              <w:jc w:val="both"/>
              <w:rPr>
                <w:rFonts w:asciiTheme="minorHAnsi" w:hAnsiTheme="minorHAnsi" w:cs="Times New Roman"/>
                <w:b/>
                <w:sz w:val="24"/>
                <w:szCs w:val="24"/>
              </w:rPr>
            </w:pPr>
            <w:r w:rsidRPr="002C6497">
              <w:rPr>
                <w:rFonts w:asciiTheme="minorHAnsi" w:hAnsiTheme="minorHAnsi" w:cs="Times New Roman"/>
                <w:b/>
                <w:sz w:val="24"/>
                <w:szCs w:val="24"/>
              </w:rPr>
              <w:t>Iekārtas: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Universālā ripzāģmašīna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Biezumēvelmašīna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Taisnošanas ēvelmašīna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Frēzmašīna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Vertikālā urbjmašīna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Horizontālā urbjmašīna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Galdnieku lentzāģis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Lentes slīpmašīna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Diska slīpmašīna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 xml:space="preserve">Prese </w:t>
            </w:r>
          </w:p>
        </w:tc>
      </w:tr>
      <w:tr w:rsidR="00262878" w:rsidRPr="002C6497" w:rsidTr="00262878">
        <w:tc>
          <w:tcPr>
            <w:tcW w:w="8815" w:type="dxa"/>
          </w:tcPr>
          <w:p w:rsidR="00262878" w:rsidRPr="002C6497" w:rsidRDefault="00262878" w:rsidP="002C6497">
            <w:pPr>
              <w:spacing w:line="276" w:lineRule="auto"/>
              <w:jc w:val="both"/>
              <w:rPr>
                <w:rFonts w:asciiTheme="minorHAnsi" w:hAnsiTheme="minorHAnsi" w:cs="Times New Roman"/>
                <w:b/>
                <w:sz w:val="24"/>
                <w:szCs w:val="24"/>
              </w:rPr>
            </w:pPr>
            <w:r w:rsidRPr="002C6497">
              <w:rPr>
                <w:rFonts w:asciiTheme="minorHAnsi" w:hAnsiTheme="minorHAnsi" w:cs="Times New Roman"/>
                <w:b/>
                <w:sz w:val="24"/>
                <w:szCs w:val="24"/>
              </w:rPr>
              <w:t>Rokas elektriskie instrumenti:</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elektriskais skrūvgriezis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elektriskā urbjmašīna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elektriskā virsfrēze</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ekscentra slīpmašīna</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elektriskais divboris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Savienojumu frēze “Domino”</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elektriskais ripzāģis ar lineālu</w:t>
            </w:r>
          </w:p>
        </w:tc>
      </w:tr>
      <w:tr w:rsidR="00262878" w:rsidRPr="002C6497" w:rsidTr="00262878">
        <w:tc>
          <w:tcPr>
            <w:tcW w:w="8815" w:type="dxa"/>
          </w:tcPr>
          <w:p w:rsidR="00262878" w:rsidRPr="002C6497" w:rsidRDefault="00262878" w:rsidP="002C6497">
            <w:pPr>
              <w:spacing w:line="276" w:lineRule="auto"/>
              <w:jc w:val="both"/>
              <w:rPr>
                <w:rFonts w:asciiTheme="minorHAnsi" w:hAnsiTheme="minorHAnsi" w:cs="Times New Roman"/>
                <w:b/>
                <w:sz w:val="24"/>
                <w:szCs w:val="24"/>
              </w:rPr>
            </w:pPr>
            <w:r w:rsidRPr="002C6497">
              <w:rPr>
                <w:rFonts w:asciiTheme="minorHAnsi" w:hAnsiTheme="minorHAnsi" w:cs="Times New Roman"/>
                <w:b/>
                <w:sz w:val="24"/>
                <w:szCs w:val="24"/>
              </w:rPr>
              <w:t>Rokas instrumenti:</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Aizzīmēšanas instrumenti</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Rokas zāģi</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 xml:space="preserve">Ēveles </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 xml:space="preserve">Āmuri </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Kalti</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Spīles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Finierzāģis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lastRenderedPageBreak/>
              <w:t>Montāžas galds</w:t>
            </w:r>
          </w:p>
          <w:p w:rsidR="00262878" w:rsidRPr="002C6497" w:rsidRDefault="00262878" w:rsidP="002C6497">
            <w:pPr>
              <w:spacing w:line="276" w:lineRule="auto"/>
              <w:jc w:val="both"/>
              <w:rPr>
                <w:rFonts w:asciiTheme="minorHAnsi" w:hAnsiTheme="minorHAnsi" w:cs="Times New Roman"/>
                <w:sz w:val="24"/>
                <w:szCs w:val="24"/>
              </w:rPr>
            </w:pPr>
            <w:r w:rsidRPr="002C6497">
              <w:rPr>
                <w:rFonts w:asciiTheme="minorHAnsi" w:hAnsiTheme="minorHAnsi" w:cs="Times New Roman"/>
                <w:sz w:val="24"/>
                <w:szCs w:val="24"/>
              </w:rPr>
              <w:t xml:space="preserve">Palīgierīces </w:t>
            </w: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2104"/>
        <w:gridCol w:w="2104"/>
        <w:gridCol w:w="2104"/>
      </w:tblGrid>
      <w:tr w:rsidR="00A72942" w:rsidRPr="002C6497">
        <w:trPr>
          <w:trHeight w:val="268"/>
        </w:trPr>
        <w:tc>
          <w:tcPr>
            <w:tcW w:w="2104" w:type="dxa"/>
          </w:tcPr>
          <w:p w:rsidR="00A72942" w:rsidRPr="002C6497" w:rsidRDefault="00A72942" w:rsidP="00F32BCE">
            <w:pPr>
              <w:tabs>
                <w:tab w:val="left" w:pos="0"/>
              </w:tabs>
              <w:spacing w:after="0"/>
              <w:ind w:left="720"/>
              <w:jc w:val="both"/>
              <w:rPr>
                <w:rFonts w:asciiTheme="minorHAnsi" w:hAnsiTheme="minorHAnsi"/>
                <w:b/>
                <w:noProof/>
                <w:color w:val="000000" w:themeColor="text1"/>
                <w:sz w:val="24"/>
                <w:szCs w:val="24"/>
              </w:rPr>
            </w:pPr>
          </w:p>
        </w:tc>
        <w:tc>
          <w:tcPr>
            <w:tcW w:w="2104" w:type="dxa"/>
          </w:tcPr>
          <w:p w:rsidR="00A72942" w:rsidRPr="002C6497" w:rsidRDefault="00A72942" w:rsidP="00F32BCE">
            <w:pPr>
              <w:tabs>
                <w:tab w:val="left" w:pos="0"/>
              </w:tabs>
              <w:spacing w:after="0"/>
              <w:ind w:left="720"/>
              <w:jc w:val="both"/>
              <w:rPr>
                <w:rFonts w:asciiTheme="minorHAnsi" w:hAnsiTheme="minorHAnsi"/>
                <w:b/>
                <w:noProof/>
                <w:color w:val="000000" w:themeColor="text1"/>
                <w:sz w:val="24"/>
                <w:szCs w:val="24"/>
              </w:rPr>
            </w:pPr>
          </w:p>
        </w:tc>
        <w:tc>
          <w:tcPr>
            <w:tcW w:w="2104" w:type="dxa"/>
          </w:tcPr>
          <w:p w:rsidR="00A72942" w:rsidRPr="002C6497" w:rsidRDefault="00A72942" w:rsidP="00F32BCE">
            <w:pPr>
              <w:tabs>
                <w:tab w:val="left" w:pos="0"/>
              </w:tabs>
              <w:spacing w:after="0"/>
              <w:ind w:left="720"/>
              <w:jc w:val="both"/>
              <w:rPr>
                <w:rFonts w:asciiTheme="minorHAnsi" w:hAnsiTheme="minorHAnsi"/>
                <w:b/>
                <w:noProof/>
                <w:color w:val="000000" w:themeColor="text1"/>
                <w:sz w:val="24"/>
                <w:szCs w:val="24"/>
              </w:rPr>
            </w:pPr>
          </w:p>
        </w:tc>
      </w:tr>
    </w:tbl>
    <w:p w:rsidR="00262878" w:rsidRPr="002C6497" w:rsidRDefault="00262878" w:rsidP="00F32BCE">
      <w:pPr>
        <w:pStyle w:val="Heading2"/>
        <w:jc w:val="both"/>
        <w:rPr>
          <w:rFonts w:asciiTheme="minorHAnsi" w:hAnsiTheme="minorHAnsi"/>
          <w:noProof/>
          <w:color w:val="000000" w:themeColor="text1"/>
          <w:sz w:val="24"/>
          <w:szCs w:val="24"/>
          <w:lang w:val="en-US"/>
        </w:rPr>
      </w:pPr>
      <w:bookmarkStart w:id="8" w:name="_Toc49177710"/>
      <w:r w:rsidRPr="002C6497">
        <w:rPr>
          <w:rFonts w:asciiTheme="minorHAnsi" w:hAnsiTheme="minorHAnsi"/>
          <w:noProof/>
          <w:color w:val="000000" w:themeColor="text1"/>
          <w:sz w:val="24"/>
          <w:szCs w:val="24"/>
          <w:lang w:val="en-US"/>
        </w:rPr>
        <w:t>KONKURSA UZDEVUMS</w:t>
      </w:r>
      <w:bookmarkEnd w:id="8"/>
    </w:p>
    <w:tbl>
      <w:tblPr>
        <w:tblStyle w:val="TableGrid"/>
        <w:tblW w:w="9493" w:type="dxa"/>
        <w:tblLayout w:type="fixed"/>
        <w:tblLook w:val="04A0" w:firstRow="1" w:lastRow="0" w:firstColumn="1" w:lastColumn="0" w:noHBand="0" w:noVBand="1"/>
      </w:tblPr>
      <w:tblGrid>
        <w:gridCol w:w="703"/>
        <w:gridCol w:w="4535"/>
        <w:gridCol w:w="4207"/>
        <w:gridCol w:w="48"/>
      </w:tblGrid>
      <w:tr w:rsidR="00262878" w:rsidRPr="002C6497" w:rsidTr="002C6497">
        <w:trPr>
          <w:gridAfter w:val="1"/>
          <w:wAfter w:w="48" w:type="dxa"/>
        </w:trPr>
        <w:tc>
          <w:tcPr>
            <w:tcW w:w="9445" w:type="dxa"/>
            <w:gridSpan w:val="3"/>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Izstrādājuma apraksts</w:t>
            </w:r>
          </w:p>
        </w:tc>
      </w:tr>
      <w:tr w:rsidR="00262878" w:rsidRPr="002C6497" w:rsidTr="002C6497">
        <w:trPr>
          <w:gridAfter w:val="1"/>
          <w:wAfter w:w="48" w:type="dxa"/>
        </w:trPr>
        <w:tc>
          <w:tcPr>
            <w:tcW w:w="9445" w:type="dxa"/>
            <w:gridSpan w:val="3"/>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Rakstāmgalds</w:t>
            </w:r>
          </w:p>
        </w:tc>
      </w:tr>
      <w:tr w:rsidR="00262878" w:rsidRPr="002C6497" w:rsidTr="002C6497">
        <w:trPr>
          <w:gridAfter w:val="1"/>
          <w:wAfter w:w="48" w:type="dxa"/>
        </w:trPr>
        <w:tc>
          <w:tcPr>
            <w:tcW w:w="9445" w:type="dxa"/>
            <w:gridSpan w:val="3"/>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          Izstrādājot rakstāmgalda konstrukciju, tika ņemta vērā šīs konstrukcijas īpatnība, kurā slēpjas iespēja mainīt izstrādājuma izgatavošanas grūtības pakāpi, nemainot pašā izstrādājuma formu un izskatu.</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           Rakstāmgalds atbilst izstrādājuma ergonomiskajām prasībām un funkcionālajiem izmēriem. Šis izstrādājums ir paredzēts kā viena darba vieta personai, izmantojams skolā, ofisā, mājās.</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            Rakstāmgalda konstruktīvais risinājums ir veidots, lai tā izgatavošanā varētu pielietot dažādas tehnoloģijas. Rakstāmgalds sastāv no </w:t>
            </w:r>
            <w:r w:rsidRPr="002C6497">
              <w:rPr>
                <w:rFonts w:asciiTheme="minorHAnsi" w:hAnsiTheme="minorHAnsi"/>
                <w:color w:val="auto"/>
                <w:sz w:val="24"/>
                <w:szCs w:val="24"/>
                <w:u w:val="single"/>
              </w:rPr>
              <w:t xml:space="preserve">galda virsmas – korpusa bloka  </w:t>
            </w:r>
            <w:r w:rsidRPr="002C6497">
              <w:rPr>
                <w:rFonts w:asciiTheme="minorHAnsi" w:hAnsiTheme="minorHAnsi"/>
                <w:color w:val="auto"/>
                <w:sz w:val="24"/>
                <w:szCs w:val="24"/>
              </w:rPr>
              <w:t xml:space="preserve">ar iestrādātu </w:t>
            </w:r>
            <w:r w:rsidRPr="002C6497">
              <w:rPr>
                <w:rFonts w:asciiTheme="minorHAnsi" w:hAnsiTheme="minorHAnsi"/>
                <w:color w:val="auto"/>
                <w:sz w:val="24"/>
                <w:szCs w:val="24"/>
                <w:u w:val="single"/>
              </w:rPr>
              <w:t>atvilktni</w:t>
            </w:r>
            <w:r w:rsidRPr="002C6497">
              <w:rPr>
                <w:rFonts w:asciiTheme="minorHAnsi" w:hAnsiTheme="minorHAnsi"/>
                <w:color w:val="auto"/>
                <w:sz w:val="24"/>
                <w:szCs w:val="24"/>
              </w:rPr>
              <w:t xml:space="preserve">, pie kura piestiprinātas </w:t>
            </w:r>
            <w:r w:rsidRPr="002C6497">
              <w:rPr>
                <w:rFonts w:asciiTheme="minorHAnsi" w:hAnsiTheme="minorHAnsi"/>
                <w:color w:val="auto"/>
                <w:sz w:val="24"/>
                <w:szCs w:val="24"/>
                <w:u w:val="single"/>
              </w:rPr>
              <w:t>kāju konstrukcijas</w:t>
            </w:r>
            <w:r w:rsidRPr="002C6497">
              <w:rPr>
                <w:rFonts w:asciiTheme="minorHAnsi" w:hAnsiTheme="minorHAnsi"/>
                <w:color w:val="auto"/>
                <w:sz w:val="24"/>
                <w:szCs w:val="24"/>
              </w:rPr>
              <w:t>. Izstrādājumā izmantojamais materiāls, finierēts plātņu materiāls, masīvkoks</w:t>
            </w:r>
          </w:p>
        </w:tc>
      </w:tr>
      <w:tr w:rsidR="00262878" w:rsidRPr="002C6497" w:rsidTr="002C6497">
        <w:trPr>
          <w:gridAfter w:val="1"/>
          <w:wAfter w:w="48" w:type="dxa"/>
          <w:trHeight w:val="429"/>
        </w:trPr>
        <w:tc>
          <w:tcPr>
            <w:tcW w:w="703" w:type="dxa"/>
          </w:tcPr>
          <w:p w:rsidR="00262878" w:rsidRPr="002C6497" w:rsidRDefault="002C6497" w:rsidP="00F32BCE">
            <w:pPr>
              <w:jc w:val="both"/>
              <w:rPr>
                <w:rFonts w:asciiTheme="minorHAnsi" w:hAnsiTheme="minorHAnsi"/>
                <w:color w:val="auto"/>
                <w:sz w:val="24"/>
                <w:szCs w:val="24"/>
              </w:rPr>
            </w:pPr>
            <w:r w:rsidRPr="002C6497">
              <w:rPr>
                <w:rFonts w:asciiTheme="minorHAnsi" w:hAnsiTheme="minorHAnsi"/>
                <w:sz w:val="24"/>
                <w:szCs w:val="24"/>
              </w:rPr>
              <w:br w:type="page"/>
            </w:r>
            <w:r w:rsidR="00262878" w:rsidRPr="002C6497">
              <w:rPr>
                <w:rFonts w:asciiTheme="minorHAnsi" w:hAnsiTheme="minorHAnsi"/>
                <w:color w:val="auto"/>
                <w:sz w:val="24"/>
                <w:szCs w:val="24"/>
              </w:rPr>
              <w:t>Npk.</w:t>
            </w: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Konstrukcijas, detaļu apraksts</w:t>
            </w:r>
          </w:p>
        </w:tc>
        <w:tc>
          <w:tcPr>
            <w:tcW w:w="4207"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Izgatavošanas tehnoloģiskais apraksts</w:t>
            </w:r>
          </w:p>
        </w:tc>
      </w:tr>
      <w:tr w:rsidR="00262878" w:rsidRPr="002C6497" w:rsidTr="002C6497">
        <w:trPr>
          <w:gridAfter w:val="1"/>
          <w:wAfter w:w="48" w:type="dxa"/>
          <w:trHeight w:val="92"/>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w:t>
            </w:r>
          </w:p>
        </w:tc>
        <w:tc>
          <w:tcPr>
            <w:tcW w:w="8742" w:type="dxa"/>
            <w:gridSpan w:val="2"/>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Galda virsma</w:t>
            </w:r>
          </w:p>
        </w:tc>
      </w:tr>
      <w:tr w:rsidR="00262878" w:rsidRPr="002C6497" w:rsidTr="002C6497">
        <w:trPr>
          <w:gridAfter w:val="1"/>
          <w:wAfter w:w="48" w:type="dxa"/>
          <w:trHeight w:val="123"/>
        </w:trPr>
        <w:tc>
          <w:tcPr>
            <w:tcW w:w="703" w:type="dxa"/>
          </w:tcPr>
          <w:p w:rsidR="00262878" w:rsidRPr="002C6497" w:rsidRDefault="00262878" w:rsidP="00F32BCE">
            <w:pPr>
              <w:jc w:val="both"/>
              <w:rPr>
                <w:rFonts w:asciiTheme="minorHAnsi" w:hAnsiTheme="minorHAnsi"/>
                <w:color w:val="auto"/>
                <w:sz w:val="24"/>
                <w:szCs w:val="24"/>
              </w:rPr>
            </w:pPr>
          </w:p>
        </w:tc>
        <w:tc>
          <w:tcPr>
            <w:tcW w:w="8742" w:type="dxa"/>
            <w:gridSpan w:val="2"/>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Galda virsma sastāv no </w:t>
            </w:r>
            <w:r w:rsidRPr="002C6497">
              <w:rPr>
                <w:rFonts w:asciiTheme="minorHAnsi" w:hAnsiTheme="minorHAnsi"/>
                <w:color w:val="auto"/>
                <w:sz w:val="24"/>
                <w:szCs w:val="24"/>
                <w:u w:val="single"/>
              </w:rPr>
              <w:t>virsmas</w:t>
            </w:r>
            <w:r w:rsidRPr="002C6497">
              <w:rPr>
                <w:rFonts w:asciiTheme="minorHAnsi" w:hAnsiTheme="minorHAnsi"/>
                <w:color w:val="auto"/>
                <w:sz w:val="24"/>
                <w:szCs w:val="24"/>
              </w:rPr>
              <w:t xml:space="preserve">, </w:t>
            </w:r>
            <w:r w:rsidRPr="002C6497">
              <w:rPr>
                <w:rFonts w:asciiTheme="minorHAnsi" w:hAnsiTheme="minorHAnsi"/>
                <w:color w:val="auto"/>
                <w:sz w:val="24"/>
                <w:szCs w:val="24"/>
                <w:u w:val="single"/>
              </w:rPr>
              <w:t>korpusa konstrukcijas</w:t>
            </w:r>
            <w:r w:rsidRPr="002C6497">
              <w:rPr>
                <w:rFonts w:asciiTheme="minorHAnsi" w:hAnsiTheme="minorHAnsi"/>
                <w:color w:val="auto"/>
                <w:sz w:val="24"/>
                <w:szCs w:val="24"/>
              </w:rPr>
              <w:t>. Izgatavoti no finierētiem plātņu materiāliem</w:t>
            </w:r>
          </w:p>
        </w:tc>
      </w:tr>
      <w:tr w:rsidR="00262878" w:rsidRPr="002C6497" w:rsidTr="002C6497">
        <w:trPr>
          <w:gridAfter w:val="1"/>
          <w:wAfter w:w="48" w:type="dxa"/>
          <w:trHeight w:val="85"/>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1.1.</w:t>
            </w:r>
          </w:p>
        </w:tc>
        <w:tc>
          <w:tcPr>
            <w:tcW w:w="8742" w:type="dxa"/>
            <w:gridSpan w:val="2"/>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Virsma</w:t>
            </w:r>
          </w:p>
        </w:tc>
      </w:tr>
      <w:tr w:rsidR="00262878" w:rsidRPr="002C6497" w:rsidTr="002C6497">
        <w:trPr>
          <w:gridAfter w:val="1"/>
          <w:wAfter w:w="48" w:type="dxa"/>
          <w:trHeight w:val="169"/>
        </w:trPr>
        <w:tc>
          <w:tcPr>
            <w:tcW w:w="703" w:type="dxa"/>
          </w:tcPr>
          <w:p w:rsidR="00262878" w:rsidRPr="002C6497" w:rsidRDefault="00262878" w:rsidP="00F32BCE">
            <w:pPr>
              <w:jc w:val="both"/>
              <w:rPr>
                <w:rFonts w:asciiTheme="minorHAnsi" w:hAnsiTheme="minorHAnsi"/>
                <w:color w:val="auto"/>
                <w:sz w:val="24"/>
                <w:szCs w:val="24"/>
              </w:rPr>
            </w:pP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Izgatavota no finierēta plākšņu materiāla. Skaidu plāksne vai saplāksnis, vai kokšķiedru (MDF) plāksne, vai galdnieku plāksne atbilstoša izmēriem, pēc rasējuma. Virsmas vairogs aplīstots. Aplīstošanu var veikt pirms finierēšanas ,vai pēc. Nosakot izstrādājuma izgatavošanas  grūtības pakāpi. Virsmas fasādes pusi var veidot finiera salikuma  zīmējuma veidā.</w:t>
            </w:r>
          </w:p>
        </w:tc>
        <w:tc>
          <w:tcPr>
            <w:tcW w:w="4207"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1.Sagataves izzāģēšana;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 Finiera fūgošana;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3. Finiera palaga izveidošana;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4.  Finiera salikuma izveidošana.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5. Aplīstošanas līstu izgatavošana.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6. Līstu piezāģēšana leņķos;</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7. Līstu līmēšana pie vairoga;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8. Līstu pārkaru noņemšana;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9.Plakņu finierēšana;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10. Finieru pārkaru noņemšana;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11. Detaļu formatēšana;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12. Virsmas šauro plakņu profila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13.Montāžas dobumu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14. Detaļu formatēšana;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15. Šauro plakņu finierēšana;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16. Finieru pārkaru noņemšana;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17.Finierēto detaļu slīpēšana;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18. Savienojumu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19. Mugursienas gropju iestrādes;</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20.Montāža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21.Sagatavošana apdarei;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22.Apdare;</w:t>
            </w:r>
          </w:p>
        </w:tc>
      </w:tr>
      <w:tr w:rsidR="00262878" w:rsidRPr="002C6497" w:rsidTr="002C6497">
        <w:trPr>
          <w:gridAfter w:val="1"/>
          <w:wAfter w:w="48" w:type="dxa"/>
          <w:trHeight w:val="138"/>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sz w:val="24"/>
                <w:szCs w:val="24"/>
              </w:rPr>
              <w:br w:type="page"/>
            </w:r>
            <w:r w:rsidRPr="002C6497">
              <w:rPr>
                <w:rFonts w:asciiTheme="minorHAnsi" w:hAnsiTheme="minorHAnsi"/>
                <w:color w:val="auto"/>
                <w:sz w:val="24"/>
                <w:szCs w:val="24"/>
              </w:rPr>
              <w:t>1.2.</w:t>
            </w:r>
          </w:p>
        </w:tc>
        <w:tc>
          <w:tcPr>
            <w:tcW w:w="4535" w:type="dxa"/>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Korpusa konstrukcija</w:t>
            </w:r>
          </w:p>
        </w:tc>
        <w:tc>
          <w:tcPr>
            <w:tcW w:w="4207" w:type="dxa"/>
            <w:vMerge w:val="restart"/>
          </w:tcPr>
          <w:p w:rsidR="00262878" w:rsidRPr="002C6497" w:rsidRDefault="00262878" w:rsidP="00F32BCE">
            <w:pPr>
              <w:jc w:val="both"/>
              <w:rPr>
                <w:rFonts w:asciiTheme="minorHAnsi" w:hAnsiTheme="minorHAnsi"/>
                <w:color w:val="auto"/>
                <w:sz w:val="24"/>
                <w:szCs w:val="24"/>
              </w:rPr>
            </w:pPr>
          </w:p>
        </w:tc>
      </w:tr>
      <w:tr w:rsidR="00262878" w:rsidRPr="002C6497" w:rsidTr="002C6497">
        <w:trPr>
          <w:gridAfter w:val="1"/>
          <w:wAfter w:w="48" w:type="dxa"/>
          <w:trHeight w:val="3572"/>
        </w:trPr>
        <w:tc>
          <w:tcPr>
            <w:tcW w:w="703" w:type="dxa"/>
          </w:tcPr>
          <w:p w:rsidR="00262878" w:rsidRPr="002C6497" w:rsidRDefault="00262878" w:rsidP="00F32BCE">
            <w:pPr>
              <w:jc w:val="both"/>
              <w:rPr>
                <w:rFonts w:asciiTheme="minorHAnsi" w:hAnsiTheme="minorHAnsi"/>
                <w:color w:val="auto"/>
                <w:sz w:val="24"/>
                <w:szCs w:val="24"/>
              </w:rPr>
            </w:pP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Korpuss izveidots kastes konstrukcijas veidā, izmantojot noteiktu stūra savienojumu. Taisna tapa vai ierievis, vai sadursavienojums 45</w:t>
            </w:r>
            <w:r w:rsidRPr="002C6497">
              <w:rPr>
                <w:rFonts w:asciiTheme="minorHAnsi" w:hAnsiTheme="minorHAnsi"/>
                <w:color w:val="auto"/>
                <w:sz w:val="24"/>
                <w:szCs w:val="24"/>
                <w:vertAlign w:val="superscript"/>
              </w:rPr>
              <w:t xml:space="preserve">0 </w:t>
            </w:r>
            <w:r w:rsidRPr="002C6497">
              <w:rPr>
                <w:rFonts w:asciiTheme="minorHAnsi" w:hAnsiTheme="minorHAnsi"/>
                <w:color w:val="auto"/>
                <w:sz w:val="24"/>
                <w:szCs w:val="24"/>
              </w:rPr>
              <w:t>ar iedzītni, vai sadursavienojums ar apaļtapām u.c Korpusa kastes konstrukcija paredz trīs vienāda platuma nodalījumus platumā. Tie ir paredzēti atvilktnes ievietošanai. Konstrukcijas aizmugurē ir gropē iestrādāta mugursieniņa. Mugursieniņa finierēta.  Korpusu savieno ar virsmu izmantojot apaļtapu  savienojumu vai kādu citu atrunātu tehnoloģiju. Galda virsmas korpusa konstrukcija ir līmēta, neizjaucama.</w:t>
            </w:r>
          </w:p>
        </w:tc>
        <w:tc>
          <w:tcPr>
            <w:tcW w:w="4207" w:type="dxa"/>
            <w:vMerge/>
          </w:tcPr>
          <w:p w:rsidR="00262878" w:rsidRPr="002C6497" w:rsidRDefault="00262878" w:rsidP="00F32BCE">
            <w:pPr>
              <w:jc w:val="both"/>
              <w:rPr>
                <w:rFonts w:asciiTheme="minorHAnsi" w:hAnsiTheme="minorHAnsi"/>
                <w:color w:val="auto"/>
                <w:sz w:val="24"/>
                <w:szCs w:val="24"/>
              </w:rPr>
            </w:pPr>
          </w:p>
        </w:tc>
      </w:tr>
      <w:tr w:rsidR="00262878" w:rsidRPr="002C6497" w:rsidTr="002C6497">
        <w:trPr>
          <w:gridAfter w:val="1"/>
          <w:wAfter w:w="48" w:type="dxa"/>
          <w:trHeight w:val="153"/>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1.3.</w:t>
            </w:r>
          </w:p>
        </w:tc>
        <w:tc>
          <w:tcPr>
            <w:tcW w:w="8742" w:type="dxa"/>
            <w:gridSpan w:val="2"/>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Atvilkne</w:t>
            </w:r>
          </w:p>
        </w:tc>
      </w:tr>
      <w:tr w:rsidR="00262878" w:rsidRPr="002C6497" w:rsidTr="002C6497">
        <w:trPr>
          <w:gridAfter w:val="1"/>
          <w:wAfter w:w="48" w:type="dxa"/>
          <w:trHeight w:val="138"/>
        </w:trPr>
        <w:tc>
          <w:tcPr>
            <w:tcW w:w="703" w:type="dxa"/>
          </w:tcPr>
          <w:p w:rsidR="00262878" w:rsidRPr="002C6497" w:rsidRDefault="00262878" w:rsidP="00F32BCE">
            <w:pPr>
              <w:jc w:val="both"/>
              <w:rPr>
                <w:rFonts w:asciiTheme="minorHAnsi" w:hAnsiTheme="minorHAnsi"/>
                <w:color w:val="auto"/>
                <w:sz w:val="24"/>
                <w:szCs w:val="24"/>
              </w:rPr>
            </w:pP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Atvilktne izgatavota no masīvkoka. Atvilknes stūra savienojumi tapoti. Paaugstinātas grūtības elements. Bezdelīgaste vai taisns caurejošs, vai kāds cits no sarežģītajiem savienojumiem. Savienojumi izgatavoti ar rokas instrumentiem. Atvilknes priekšgabals ir kastītes korpusa priekšējā detaļa un savienojuma iestrāde ir   vizuālais dizaina elements.. Grīdiņa izgatavota no finierētas plāksnes materiāla un iestrādāta gropē, kuras ir izveidotas kastītes priekšgabalā un sānu detaļās. Grīdiņu nostiprina pie  kastītes aizmugures  detaļa ar skrūvēm pēc atvilktnes montāžas. Kastītes izmēri  atļauj to ievietot jebkurā no trim konstrukcijas nodalījumiem</w:t>
            </w:r>
          </w:p>
        </w:tc>
        <w:tc>
          <w:tcPr>
            <w:tcW w:w="4207" w:type="dxa"/>
          </w:tcPr>
          <w:p w:rsidR="00262878" w:rsidRPr="002C6497" w:rsidRDefault="00262878" w:rsidP="00F32BCE">
            <w:pPr>
              <w:jc w:val="both"/>
              <w:rPr>
                <w:rFonts w:asciiTheme="minorHAnsi" w:hAnsiTheme="minorHAnsi"/>
                <w:color w:val="auto"/>
                <w:sz w:val="24"/>
                <w:szCs w:val="24"/>
                <w:u w:val="single"/>
              </w:rPr>
            </w:pPr>
            <w:r w:rsidRPr="002C6497">
              <w:rPr>
                <w:rFonts w:asciiTheme="minorHAnsi" w:hAnsiTheme="minorHAnsi"/>
                <w:color w:val="auto"/>
                <w:sz w:val="24"/>
                <w:szCs w:val="24"/>
                <w:u w:val="single"/>
              </w:rPr>
              <w:t>Mašīndarbs,</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1.Sagatavju  izgatavošana;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2.Detaļu formatēšana;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3.Grīdas gropju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4.Grīdiņas vairoga formatēšana</w:t>
            </w:r>
          </w:p>
          <w:p w:rsidR="00262878" w:rsidRPr="002C6497" w:rsidRDefault="00262878" w:rsidP="00F32BCE">
            <w:pPr>
              <w:jc w:val="both"/>
              <w:rPr>
                <w:rFonts w:asciiTheme="minorHAnsi" w:hAnsiTheme="minorHAnsi"/>
                <w:color w:val="auto"/>
                <w:sz w:val="24"/>
                <w:szCs w:val="24"/>
                <w:u w:val="single"/>
              </w:rPr>
            </w:pPr>
            <w:r w:rsidRPr="002C6497">
              <w:rPr>
                <w:rFonts w:asciiTheme="minorHAnsi" w:hAnsiTheme="minorHAnsi"/>
                <w:color w:val="auto"/>
                <w:sz w:val="24"/>
                <w:szCs w:val="24"/>
                <w:u w:val="single"/>
              </w:rPr>
              <w:t>Darbs ar rokas instrumentiem.</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5. Savienojumu aizzīmēšana;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6. Savienojumu izgatavošana;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7. Savienojumu pielāgošana;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8. Savienojumu montāža, līmēšana;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9.Grīdiņas montāža;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10.Atviknes slīpēšana.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11.Apdare;</w:t>
            </w:r>
          </w:p>
          <w:p w:rsidR="00262878" w:rsidRPr="002C6497" w:rsidRDefault="00262878" w:rsidP="00F32BCE">
            <w:pPr>
              <w:jc w:val="both"/>
              <w:rPr>
                <w:rFonts w:asciiTheme="minorHAnsi" w:hAnsiTheme="minorHAnsi"/>
                <w:color w:val="auto"/>
                <w:sz w:val="24"/>
                <w:szCs w:val="24"/>
              </w:rPr>
            </w:pPr>
          </w:p>
        </w:tc>
      </w:tr>
      <w:tr w:rsidR="00262878" w:rsidRPr="002C6497" w:rsidTr="002C6497">
        <w:trPr>
          <w:gridAfter w:val="1"/>
          <w:wAfter w:w="48" w:type="dxa"/>
          <w:trHeight w:val="138"/>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w:t>
            </w:r>
          </w:p>
        </w:tc>
        <w:tc>
          <w:tcPr>
            <w:tcW w:w="8742" w:type="dxa"/>
            <w:gridSpan w:val="2"/>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Kāju konstrukcija</w:t>
            </w:r>
          </w:p>
        </w:tc>
      </w:tr>
      <w:tr w:rsidR="00262878" w:rsidRPr="002C6497" w:rsidTr="002C6497">
        <w:trPr>
          <w:gridAfter w:val="1"/>
          <w:wAfter w:w="48" w:type="dxa"/>
          <w:trHeight w:val="116"/>
        </w:trPr>
        <w:tc>
          <w:tcPr>
            <w:tcW w:w="703" w:type="dxa"/>
          </w:tcPr>
          <w:p w:rsidR="00262878" w:rsidRPr="002C6497" w:rsidRDefault="00262878" w:rsidP="00F32BCE">
            <w:pPr>
              <w:jc w:val="both"/>
              <w:rPr>
                <w:rFonts w:asciiTheme="minorHAnsi" w:hAnsiTheme="minorHAnsi"/>
                <w:color w:val="auto"/>
                <w:sz w:val="24"/>
                <w:szCs w:val="24"/>
              </w:rPr>
            </w:pPr>
          </w:p>
        </w:tc>
        <w:tc>
          <w:tcPr>
            <w:tcW w:w="8742" w:type="dxa"/>
            <w:gridSpan w:val="2"/>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Kāju konstrukcija ir veidota no trijām detaļām, kuras savā starpā ir savienotas ar stūra  (bezdelīgastes)  savienojumu. Izgatavotās kāju konstrukcijas ar  dekoratīvu skrūvju palīdzību piestiprina galda virsmas konstrukcijas sānu malās. Sastiprināšanai jāizveido precīzi, salāgoti urbumi skrūvju ievietošanai.</w:t>
            </w:r>
          </w:p>
        </w:tc>
      </w:tr>
      <w:tr w:rsidR="00262878" w:rsidRPr="002C6497" w:rsidTr="002C6497">
        <w:trPr>
          <w:trHeight w:val="108"/>
        </w:trPr>
        <w:tc>
          <w:tcPr>
            <w:tcW w:w="703" w:type="dxa"/>
          </w:tcPr>
          <w:p w:rsidR="00262878" w:rsidRPr="002C6497" w:rsidRDefault="00102B45" w:rsidP="00F32BCE">
            <w:pPr>
              <w:jc w:val="both"/>
              <w:rPr>
                <w:rFonts w:asciiTheme="minorHAnsi" w:hAnsiTheme="minorHAnsi"/>
                <w:color w:val="auto"/>
                <w:sz w:val="24"/>
                <w:szCs w:val="24"/>
              </w:rPr>
            </w:pPr>
            <w:r w:rsidRPr="002C6497">
              <w:rPr>
                <w:rFonts w:asciiTheme="minorHAnsi" w:hAnsiTheme="minorHAnsi"/>
                <w:sz w:val="24"/>
                <w:szCs w:val="24"/>
              </w:rPr>
              <w:br w:type="page"/>
            </w:r>
            <w:r w:rsidR="00262878" w:rsidRPr="002C6497">
              <w:rPr>
                <w:rFonts w:asciiTheme="minorHAnsi" w:hAnsiTheme="minorHAnsi"/>
                <w:color w:val="auto"/>
                <w:sz w:val="24"/>
                <w:szCs w:val="24"/>
              </w:rPr>
              <w:t>2.1.</w:t>
            </w:r>
          </w:p>
        </w:tc>
        <w:tc>
          <w:tcPr>
            <w:tcW w:w="8790" w:type="dxa"/>
            <w:gridSpan w:val="3"/>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Kājas</w:t>
            </w:r>
          </w:p>
        </w:tc>
      </w:tr>
      <w:tr w:rsidR="00262878" w:rsidRPr="002C6497" w:rsidTr="002C6497">
        <w:trPr>
          <w:trHeight w:val="1980"/>
        </w:trPr>
        <w:tc>
          <w:tcPr>
            <w:tcW w:w="703" w:type="dxa"/>
          </w:tcPr>
          <w:p w:rsidR="00262878" w:rsidRPr="002C6497" w:rsidRDefault="00262878" w:rsidP="00F32BCE">
            <w:pPr>
              <w:jc w:val="both"/>
              <w:rPr>
                <w:rFonts w:asciiTheme="minorHAnsi" w:hAnsiTheme="minorHAnsi"/>
                <w:color w:val="auto"/>
                <w:sz w:val="24"/>
                <w:szCs w:val="24"/>
              </w:rPr>
            </w:pP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Kājas izgatavotas no masīvkoka. Visas plaknes ēvelētas, šķautnes mīkstinātas vai fāzētas, kāju forma neregulāras trapeces veidā, atbilstoši rasējumam. Kājas augšējā galā iestrādāts caurejošs dekoratīvs savienojums- savienojuma ligzda. Kāju komplekts tiek konstruēts un izgatavots spoguļskatā.</w:t>
            </w:r>
          </w:p>
        </w:tc>
        <w:tc>
          <w:tcPr>
            <w:tcW w:w="4255" w:type="dxa"/>
            <w:gridSpan w:val="2"/>
            <w:vMerge w:val="restart"/>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1.Masīvkoka sagatavju izgatavošanas operācijas;</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2.Masīvkoka detaļu izgatavošana pēc dotajiem izmēriem;</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3. Savienojumu daļu konstruēšana un aizzīmēšana;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4.Savienojumu iestrāde, salāgošana;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5.Konstrukcijas montāža ,salīmēšana;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6. Konstrukcijas pielāgošana pēc dotajiem  izmēriem;</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7.Sastiprināšanas urbumu vietu aizzīmēšana;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8.Urbumu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9. Konstrukcijas plakņu profilu iestrāde;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lastRenderedPageBreak/>
              <w:t>10. Slīpēšana;</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11.Sagatavošana apdarei; </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12.Apdare;</w:t>
            </w:r>
          </w:p>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13.Montāža.</w:t>
            </w:r>
          </w:p>
          <w:p w:rsidR="00262878" w:rsidRPr="002C6497" w:rsidRDefault="00262878" w:rsidP="00F32BCE">
            <w:pPr>
              <w:jc w:val="both"/>
              <w:rPr>
                <w:rFonts w:asciiTheme="minorHAnsi" w:hAnsiTheme="minorHAnsi"/>
                <w:color w:val="auto"/>
                <w:sz w:val="24"/>
                <w:szCs w:val="24"/>
              </w:rPr>
            </w:pPr>
          </w:p>
        </w:tc>
      </w:tr>
      <w:tr w:rsidR="00262878" w:rsidRPr="002C6497" w:rsidTr="002C6497">
        <w:trPr>
          <w:trHeight w:val="101"/>
        </w:trPr>
        <w:tc>
          <w:tcPr>
            <w:tcW w:w="703"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2.2.</w:t>
            </w:r>
          </w:p>
        </w:tc>
        <w:tc>
          <w:tcPr>
            <w:tcW w:w="4535" w:type="dxa"/>
          </w:tcPr>
          <w:p w:rsidR="00262878" w:rsidRPr="002C6497" w:rsidRDefault="00262878" w:rsidP="00F32BCE">
            <w:pPr>
              <w:jc w:val="both"/>
              <w:rPr>
                <w:rFonts w:asciiTheme="minorHAnsi" w:hAnsiTheme="minorHAnsi"/>
                <w:b/>
                <w:color w:val="auto"/>
                <w:sz w:val="24"/>
                <w:szCs w:val="24"/>
              </w:rPr>
            </w:pPr>
            <w:r w:rsidRPr="002C6497">
              <w:rPr>
                <w:rFonts w:asciiTheme="minorHAnsi" w:hAnsiTheme="minorHAnsi"/>
                <w:b/>
                <w:color w:val="auto"/>
                <w:sz w:val="24"/>
                <w:szCs w:val="24"/>
              </w:rPr>
              <w:t>Šķērslis</w:t>
            </w:r>
          </w:p>
        </w:tc>
        <w:tc>
          <w:tcPr>
            <w:tcW w:w="4255" w:type="dxa"/>
            <w:gridSpan w:val="2"/>
            <w:vMerge/>
          </w:tcPr>
          <w:p w:rsidR="00262878" w:rsidRPr="002C6497" w:rsidRDefault="00262878" w:rsidP="00F32BCE">
            <w:pPr>
              <w:jc w:val="both"/>
              <w:rPr>
                <w:rFonts w:asciiTheme="minorHAnsi" w:hAnsiTheme="minorHAnsi"/>
                <w:color w:val="auto"/>
                <w:sz w:val="24"/>
                <w:szCs w:val="24"/>
              </w:rPr>
            </w:pPr>
          </w:p>
        </w:tc>
      </w:tr>
      <w:tr w:rsidR="00262878" w:rsidRPr="002C6497" w:rsidTr="002C6497">
        <w:trPr>
          <w:trHeight w:val="123"/>
        </w:trPr>
        <w:tc>
          <w:tcPr>
            <w:tcW w:w="703" w:type="dxa"/>
          </w:tcPr>
          <w:p w:rsidR="00262878" w:rsidRPr="002C6497" w:rsidRDefault="00262878" w:rsidP="00F32BCE">
            <w:pPr>
              <w:jc w:val="both"/>
              <w:rPr>
                <w:rFonts w:asciiTheme="minorHAnsi" w:hAnsiTheme="minorHAnsi"/>
                <w:color w:val="auto"/>
                <w:sz w:val="24"/>
                <w:szCs w:val="24"/>
              </w:rPr>
            </w:pPr>
          </w:p>
        </w:tc>
        <w:tc>
          <w:tcPr>
            <w:tcW w:w="4535" w:type="dxa"/>
          </w:tcPr>
          <w:p w:rsidR="00262878" w:rsidRPr="002C6497" w:rsidRDefault="00262878" w:rsidP="00F32BCE">
            <w:pPr>
              <w:jc w:val="both"/>
              <w:rPr>
                <w:rFonts w:asciiTheme="minorHAnsi" w:hAnsiTheme="minorHAnsi"/>
                <w:color w:val="auto"/>
                <w:sz w:val="24"/>
                <w:szCs w:val="24"/>
              </w:rPr>
            </w:pPr>
            <w:r w:rsidRPr="002C6497">
              <w:rPr>
                <w:rFonts w:asciiTheme="minorHAnsi" w:hAnsiTheme="minorHAnsi"/>
                <w:color w:val="auto"/>
                <w:sz w:val="24"/>
                <w:szCs w:val="24"/>
              </w:rPr>
              <w:t xml:space="preserve">Šķērslis ir kāju savienojošā detaļa, izgatavota no masīvkoka. Detaļas plaknes ēvelētas, šķautnes mīkstināts vai fāzētas. Šķēršļa galos ir uzkonstruēti un iestrādāti savienojumi- savienojumu tapa. Pēc kāju detaļu </w:t>
            </w:r>
            <w:r w:rsidRPr="002C6497">
              <w:rPr>
                <w:rFonts w:asciiTheme="minorHAnsi" w:hAnsiTheme="minorHAnsi"/>
                <w:color w:val="auto"/>
                <w:sz w:val="24"/>
                <w:szCs w:val="24"/>
              </w:rPr>
              <w:lastRenderedPageBreak/>
              <w:t>izgatavošanas konstrukciju savienot. Konstrukcija līmēta. Konstrukcijas stūros,  sānu plaknēs, savienojumu diognāļu krustpunktos izveidot  montāžas urbumus , kāju konstrukcijas savienošanai ar galda virsmu.</w:t>
            </w:r>
          </w:p>
        </w:tc>
        <w:tc>
          <w:tcPr>
            <w:tcW w:w="4255" w:type="dxa"/>
            <w:gridSpan w:val="2"/>
            <w:vMerge/>
          </w:tcPr>
          <w:p w:rsidR="00262878" w:rsidRPr="002C6497" w:rsidRDefault="00262878" w:rsidP="00F32BCE">
            <w:pPr>
              <w:jc w:val="both"/>
              <w:rPr>
                <w:rFonts w:asciiTheme="minorHAnsi" w:hAnsiTheme="minorHAnsi"/>
                <w:color w:val="auto"/>
                <w:sz w:val="24"/>
                <w:szCs w:val="24"/>
              </w:rPr>
            </w:pPr>
          </w:p>
        </w:tc>
      </w:tr>
    </w:tbl>
    <w:p w:rsidR="00DB7367" w:rsidRPr="002C6497" w:rsidRDefault="00DB7367" w:rsidP="00F32BCE">
      <w:pPr>
        <w:tabs>
          <w:tab w:val="left" w:pos="0"/>
        </w:tabs>
        <w:spacing w:after="0"/>
        <w:ind w:left="720"/>
        <w:jc w:val="both"/>
        <w:rPr>
          <w:rFonts w:asciiTheme="minorHAnsi" w:hAnsiTheme="minorHAnsi"/>
          <w:b/>
          <w:noProof/>
          <w:color w:val="000000" w:themeColor="text1"/>
          <w:sz w:val="24"/>
          <w:szCs w:val="24"/>
        </w:rPr>
      </w:pPr>
    </w:p>
    <w:p w:rsidR="00DB7367" w:rsidRPr="00E647A7" w:rsidRDefault="00DB7367" w:rsidP="00F32BCE">
      <w:pPr>
        <w:tabs>
          <w:tab w:val="left" w:pos="0"/>
        </w:tabs>
        <w:spacing w:after="0"/>
        <w:ind w:left="720"/>
        <w:jc w:val="both"/>
        <w:rPr>
          <w:rFonts w:asciiTheme="minorHAnsi" w:hAnsiTheme="minorHAnsi"/>
          <w:b/>
          <w:noProof/>
          <w:color w:val="000000" w:themeColor="text1"/>
          <w:sz w:val="24"/>
          <w:szCs w:val="24"/>
        </w:rPr>
      </w:pPr>
      <w:bookmarkStart w:id="9" w:name="_GoBack"/>
      <w:bookmarkEnd w:id="9"/>
    </w:p>
    <w:p w:rsidR="00946D0F" w:rsidRPr="00E647A7" w:rsidRDefault="00946D0F" w:rsidP="00F32BCE">
      <w:pPr>
        <w:tabs>
          <w:tab w:val="left" w:pos="0"/>
        </w:tabs>
        <w:spacing w:after="0"/>
        <w:ind w:left="720"/>
        <w:jc w:val="both"/>
        <w:rPr>
          <w:rFonts w:asciiTheme="minorHAnsi" w:hAnsiTheme="minorHAnsi"/>
          <w:b/>
          <w:noProof/>
          <w:color w:val="000000" w:themeColor="text1"/>
          <w:sz w:val="24"/>
          <w:szCs w:val="24"/>
        </w:rPr>
      </w:pPr>
    </w:p>
    <w:sectPr w:rsidR="00946D0F" w:rsidRPr="00E647A7" w:rsidSect="002C649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EA9" w:rsidRDefault="00644EA9">
      <w:pPr>
        <w:spacing w:after="0" w:line="240" w:lineRule="auto"/>
      </w:pPr>
      <w:r>
        <w:separator/>
      </w:r>
    </w:p>
  </w:endnote>
  <w:endnote w:type="continuationSeparator" w:id="0">
    <w:p w:rsidR="00644EA9" w:rsidRDefault="0064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723784"/>
      <w:docPartObj>
        <w:docPartGallery w:val="Page Numbers (Bottom of Page)"/>
        <w:docPartUnique/>
      </w:docPartObj>
    </w:sdtPr>
    <w:sdtEndPr>
      <w:rPr>
        <w:rFonts w:asciiTheme="minorHAnsi" w:hAnsiTheme="minorHAnsi"/>
        <w:noProof/>
        <w:sz w:val="20"/>
        <w:szCs w:val="20"/>
      </w:rPr>
    </w:sdtEndPr>
    <w:sdtContent>
      <w:p w:rsidR="00007B63" w:rsidRDefault="00007B63">
        <w:pPr>
          <w:pStyle w:val="Footer"/>
          <w:jc w:val="center"/>
        </w:pPr>
        <w:r w:rsidRPr="00102B45">
          <w:rPr>
            <w:rFonts w:asciiTheme="minorHAnsi" w:hAnsiTheme="minorHAnsi"/>
            <w:color w:val="auto"/>
            <w:sz w:val="20"/>
            <w:szCs w:val="20"/>
          </w:rPr>
          <w:fldChar w:fldCharType="begin"/>
        </w:r>
        <w:r w:rsidRPr="00102B45">
          <w:rPr>
            <w:rFonts w:asciiTheme="minorHAnsi" w:hAnsiTheme="minorHAnsi"/>
            <w:color w:val="auto"/>
            <w:sz w:val="20"/>
            <w:szCs w:val="20"/>
          </w:rPr>
          <w:instrText xml:space="preserve"> PAGE   \* MERGEFORMAT </w:instrText>
        </w:r>
        <w:r w:rsidRPr="00102B45">
          <w:rPr>
            <w:rFonts w:asciiTheme="minorHAnsi" w:hAnsiTheme="minorHAnsi"/>
            <w:color w:val="auto"/>
            <w:sz w:val="20"/>
            <w:szCs w:val="20"/>
          </w:rPr>
          <w:fldChar w:fldCharType="separate"/>
        </w:r>
        <w:r w:rsidRPr="00102B45">
          <w:rPr>
            <w:rFonts w:asciiTheme="minorHAnsi" w:hAnsiTheme="minorHAnsi"/>
            <w:noProof/>
            <w:color w:val="auto"/>
            <w:sz w:val="20"/>
            <w:szCs w:val="20"/>
          </w:rPr>
          <w:t>2</w:t>
        </w:r>
        <w:r w:rsidRPr="00102B45">
          <w:rPr>
            <w:rFonts w:asciiTheme="minorHAnsi" w:hAnsiTheme="minorHAnsi"/>
            <w:noProof/>
            <w:color w:val="auto"/>
            <w:sz w:val="20"/>
            <w:szCs w:val="20"/>
          </w:rPr>
          <w:fldChar w:fldCharType="end"/>
        </w:r>
      </w:p>
    </w:sdtContent>
  </w:sdt>
  <w:p w:rsidR="00007B63" w:rsidRPr="00615874" w:rsidRDefault="00007B6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EA9" w:rsidRDefault="00644EA9">
      <w:pPr>
        <w:spacing w:after="0" w:line="240" w:lineRule="auto"/>
      </w:pPr>
      <w:r>
        <w:separator/>
      </w:r>
    </w:p>
  </w:footnote>
  <w:footnote w:type="continuationSeparator" w:id="0">
    <w:p w:rsidR="00644EA9" w:rsidRDefault="0064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B63" w:rsidRDefault="00007B63">
    <w:pPr>
      <w:pStyle w:val="Header"/>
    </w:pPr>
    <w:r>
      <w:rPr>
        <w:noProof/>
        <w:lang w:val="en-US" w:eastAsia="en-US"/>
      </w:rPr>
      <w:t xml:space="preserve"> </w:t>
    </w:r>
    <w:r w:rsidRPr="004D139C">
      <w:rPr>
        <w:noProof/>
        <w:lang w:val="en-US" w:eastAsia="en-US"/>
      </w:rPr>
      <w:drawing>
        <wp:inline distT="0" distB="0" distL="0" distR="0" wp14:anchorId="172DB64B" wp14:editId="4FB72BDE">
          <wp:extent cx="813219" cy="813219"/>
          <wp:effectExtent l="0" t="0" r="6350" b="6350"/>
          <wp:docPr id="13" name="Paveikslėlis 14"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balticskills_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35" cy="832935"/>
                  </a:xfrm>
                  <a:prstGeom prst="rect">
                    <a:avLst/>
                  </a:prstGeom>
                  <a:noFill/>
                  <a:ln>
                    <a:noFill/>
                  </a:ln>
                </pic:spPr>
              </pic:pic>
            </a:graphicData>
          </a:graphic>
        </wp:inline>
      </w:drawing>
    </w:r>
    <w:r>
      <w:rPr>
        <w:noProof/>
        <w:lang w:val="en-US" w:eastAsia="en-US"/>
      </w:rPr>
      <w:t xml:space="preserve">                                                    </w:t>
    </w:r>
    <w:r>
      <w:rPr>
        <w:noProof/>
        <w:lang w:val="en-US" w:eastAsia="en-US"/>
      </w:rPr>
      <w:drawing>
        <wp:inline distT="0" distB="0" distL="0" distR="0" wp14:anchorId="55D141BD">
          <wp:extent cx="2683238" cy="583287"/>
          <wp:effectExtent l="0" t="0" r="3175" b="7620"/>
          <wp:docPr id="14"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353" cy="592877"/>
                  </a:xfrm>
                  <a:prstGeom prst="rect">
                    <a:avLst/>
                  </a:prstGeom>
                  <a:noFill/>
                </pic:spPr>
              </pic:pic>
            </a:graphicData>
          </a:graphic>
        </wp:inline>
      </w:drawing>
    </w:r>
  </w:p>
  <w:p w:rsidR="00007B63" w:rsidRDefault="00007B63" w:rsidP="00CE3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B63" w:rsidRDefault="00007B63" w:rsidP="00831E72">
    <w:pPr>
      <w:pStyle w:val="Header"/>
    </w:pPr>
    <w:r w:rsidRPr="004D139C">
      <w:rPr>
        <w:noProof/>
        <w:lang w:val="en-US" w:eastAsia="en-US"/>
      </w:rPr>
      <w:drawing>
        <wp:inline distT="0" distB="0" distL="0" distR="0" wp14:anchorId="737E8D33" wp14:editId="58FBCD18">
          <wp:extent cx="813219" cy="813219"/>
          <wp:effectExtent l="0" t="0" r="6350" b="6350"/>
          <wp:docPr id="1" name="Paveikslėlis 14"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balticskills_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35" cy="832935"/>
                  </a:xfrm>
                  <a:prstGeom prst="rect">
                    <a:avLst/>
                  </a:prstGeom>
                  <a:noFill/>
                  <a:ln>
                    <a:noFill/>
                  </a:ln>
                </pic:spPr>
              </pic:pic>
            </a:graphicData>
          </a:graphic>
        </wp:inline>
      </w:drawing>
    </w:r>
    <w:r>
      <w:rPr>
        <w:noProof/>
        <w:lang w:val="en-US" w:eastAsia="en-US"/>
      </w:rPr>
      <w:t xml:space="preserve">                                                    </w:t>
    </w:r>
    <w:r>
      <w:rPr>
        <w:noProof/>
        <w:lang w:val="en-US" w:eastAsia="en-US"/>
      </w:rPr>
      <w:drawing>
        <wp:inline distT="0" distB="0" distL="0" distR="0" wp14:anchorId="4EF7FD64" wp14:editId="1AC0BFD8">
          <wp:extent cx="2683238" cy="583287"/>
          <wp:effectExtent l="0" t="0" r="3175" b="7620"/>
          <wp:docPr id="3"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353" cy="592877"/>
                  </a:xfrm>
                  <a:prstGeom prst="rect">
                    <a:avLst/>
                  </a:prstGeom>
                  <a:noFill/>
                </pic:spPr>
              </pic:pic>
            </a:graphicData>
          </a:graphic>
        </wp:inline>
      </w:drawing>
    </w:r>
  </w:p>
  <w:p w:rsidR="00007B63" w:rsidRDefault="00007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70CB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09659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9481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5A37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A0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160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7CF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FE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403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6EB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2840E6"/>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B282956"/>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670E02"/>
    <w:multiLevelType w:val="hybridMultilevel"/>
    <w:tmpl w:val="337C8AF4"/>
    <w:lvl w:ilvl="0" w:tplc="26D88938">
      <w:numFmt w:val="bullet"/>
      <w:lvlText w:val=""/>
      <w:lvlJc w:val="left"/>
      <w:pPr>
        <w:ind w:left="726" w:hanging="192"/>
      </w:pPr>
      <w:rPr>
        <w:rFonts w:ascii="Symbol" w:eastAsia="Symbol" w:hAnsi="Symbol" w:cs="Symbol" w:hint="default"/>
        <w:w w:val="100"/>
        <w:sz w:val="24"/>
        <w:szCs w:val="24"/>
        <w:lang w:val="lv-LV" w:eastAsia="lv-LV" w:bidi="lv-LV"/>
      </w:rPr>
    </w:lvl>
    <w:lvl w:ilvl="1" w:tplc="CD444AB4">
      <w:numFmt w:val="bullet"/>
      <w:lvlText w:val="•"/>
      <w:lvlJc w:val="left"/>
      <w:pPr>
        <w:ind w:left="1593" w:hanging="192"/>
      </w:pPr>
      <w:rPr>
        <w:rFonts w:hint="default"/>
        <w:lang w:val="lv-LV" w:eastAsia="lv-LV" w:bidi="lv-LV"/>
      </w:rPr>
    </w:lvl>
    <w:lvl w:ilvl="2" w:tplc="72AE0A34">
      <w:numFmt w:val="bullet"/>
      <w:lvlText w:val="•"/>
      <w:lvlJc w:val="left"/>
      <w:pPr>
        <w:ind w:left="2467" w:hanging="192"/>
      </w:pPr>
      <w:rPr>
        <w:rFonts w:hint="default"/>
        <w:lang w:val="lv-LV" w:eastAsia="lv-LV" w:bidi="lv-LV"/>
      </w:rPr>
    </w:lvl>
    <w:lvl w:ilvl="3" w:tplc="C1C8CA5A">
      <w:numFmt w:val="bullet"/>
      <w:lvlText w:val="•"/>
      <w:lvlJc w:val="left"/>
      <w:pPr>
        <w:ind w:left="3340" w:hanging="192"/>
      </w:pPr>
      <w:rPr>
        <w:rFonts w:hint="default"/>
        <w:lang w:val="lv-LV" w:eastAsia="lv-LV" w:bidi="lv-LV"/>
      </w:rPr>
    </w:lvl>
    <w:lvl w:ilvl="4" w:tplc="874AA566">
      <w:numFmt w:val="bullet"/>
      <w:lvlText w:val="•"/>
      <w:lvlJc w:val="left"/>
      <w:pPr>
        <w:ind w:left="4214" w:hanging="192"/>
      </w:pPr>
      <w:rPr>
        <w:rFonts w:hint="default"/>
        <w:lang w:val="lv-LV" w:eastAsia="lv-LV" w:bidi="lv-LV"/>
      </w:rPr>
    </w:lvl>
    <w:lvl w:ilvl="5" w:tplc="BF8C158E">
      <w:numFmt w:val="bullet"/>
      <w:lvlText w:val="•"/>
      <w:lvlJc w:val="left"/>
      <w:pPr>
        <w:ind w:left="5087" w:hanging="192"/>
      </w:pPr>
      <w:rPr>
        <w:rFonts w:hint="default"/>
        <w:lang w:val="lv-LV" w:eastAsia="lv-LV" w:bidi="lv-LV"/>
      </w:rPr>
    </w:lvl>
    <w:lvl w:ilvl="6" w:tplc="45AC2E3C">
      <w:numFmt w:val="bullet"/>
      <w:lvlText w:val="•"/>
      <w:lvlJc w:val="left"/>
      <w:pPr>
        <w:ind w:left="5961" w:hanging="192"/>
      </w:pPr>
      <w:rPr>
        <w:rFonts w:hint="default"/>
        <w:lang w:val="lv-LV" w:eastAsia="lv-LV" w:bidi="lv-LV"/>
      </w:rPr>
    </w:lvl>
    <w:lvl w:ilvl="7" w:tplc="FFE471E8">
      <w:numFmt w:val="bullet"/>
      <w:lvlText w:val="•"/>
      <w:lvlJc w:val="left"/>
      <w:pPr>
        <w:ind w:left="6834" w:hanging="192"/>
      </w:pPr>
      <w:rPr>
        <w:rFonts w:hint="default"/>
        <w:lang w:val="lv-LV" w:eastAsia="lv-LV" w:bidi="lv-LV"/>
      </w:rPr>
    </w:lvl>
    <w:lvl w:ilvl="8" w:tplc="6DF483C6">
      <w:numFmt w:val="bullet"/>
      <w:lvlText w:val="•"/>
      <w:lvlJc w:val="left"/>
      <w:pPr>
        <w:ind w:left="7708" w:hanging="192"/>
      </w:pPr>
      <w:rPr>
        <w:rFonts w:hint="default"/>
        <w:lang w:val="lv-LV" w:eastAsia="lv-LV" w:bidi="lv-LV"/>
      </w:rPr>
    </w:lvl>
  </w:abstractNum>
  <w:abstractNum w:abstractNumId="13" w15:restartNumberingAfterBreak="0">
    <w:nsid w:val="13931831"/>
    <w:multiLevelType w:val="hybridMultilevel"/>
    <w:tmpl w:val="8FC2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35B5A"/>
    <w:multiLevelType w:val="hybridMultilevel"/>
    <w:tmpl w:val="4644F518"/>
    <w:lvl w:ilvl="0" w:tplc="5F0E09F6">
      <w:start w:val="1"/>
      <w:numFmt w:val="bullet"/>
      <w:pStyle w:val="Patarimotekstoenkleli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0E265B"/>
    <w:multiLevelType w:val="hybridMultilevel"/>
    <w:tmpl w:val="03CC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E2F34"/>
    <w:multiLevelType w:val="hybridMultilevel"/>
    <w:tmpl w:val="5DCE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A4059"/>
    <w:multiLevelType w:val="hybridMultilevel"/>
    <w:tmpl w:val="8CA418A6"/>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8" w15:restartNumberingAfterBreak="0">
    <w:nsid w:val="3A936854"/>
    <w:multiLevelType w:val="multilevel"/>
    <w:tmpl w:val="0F569688"/>
    <w:lvl w:ilvl="0">
      <w:start w:val="3"/>
      <w:numFmt w:val="decimal"/>
      <w:lvlText w:val="%1"/>
      <w:lvlJc w:val="left"/>
      <w:pPr>
        <w:ind w:left="527" w:hanging="420"/>
      </w:pPr>
      <w:rPr>
        <w:rFonts w:hint="default"/>
        <w:lang w:val="lv-LV" w:eastAsia="lv-LV" w:bidi="lv-LV"/>
      </w:rPr>
    </w:lvl>
    <w:lvl w:ilvl="1">
      <w:start w:val="2"/>
      <w:numFmt w:val="decimal"/>
      <w:lvlText w:val="%1.%2."/>
      <w:lvlJc w:val="left"/>
      <w:pPr>
        <w:ind w:left="527" w:hanging="420"/>
      </w:pPr>
      <w:rPr>
        <w:rFonts w:ascii="Times New Roman" w:eastAsia="Times New Roman" w:hAnsi="Times New Roman" w:cs="Times New Roman" w:hint="default"/>
        <w:w w:val="100"/>
        <w:sz w:val="24"/>
        <w:szCs w:val="24"/>
        <w:lang w:val="lv-LV" w:eastAsia="lv-LV" w:bidi="lv-LV"/>
      </w:rPr>
    </w:lvl>
    <w:lvl w:ilvl="2">
      <w:numFmt w:val="bullet"/>
      <w:lvlText w:val=""/>
      <w:lvlJc w:val="left"/>
      <w:pPr>
        <w:ind w:left="734" w:hanging="192"/>
      </w:pPr>
      <w:rPr>
        <w:rFonts w:ascii="Symbol" w:eastAsia="Symbol" w:hAnsi="Symbol" w:cs="Symbol" w:hint="default"/>
        <w:w w:val="100"/>
        <w:sz w:val="24"/>
        <w:szCs w:val="24"/>
        <w:lang w:val="lv-LV" w:eastAsia="lv-LV" w:bidi="lv-LV"/>
      </w:rPr>
    </w:lvl>
    <w:lvl w:ilvl="3">
      <w:numFmt w:val="bullet"/>
      <w:lvlText w:val="•"/>
      <w:lvlJc w:val="left"/>
      <w:pPr>
        <w:ind w:left="2676" w:hanging="192"/>
      </w:pPr>
      <w:rPr>
        <w:rFonts w:hint="default"/>
        <w:lang w:val="lv-LV" w:eastAsia="lv-LV" w:bidi="lv-LV"/>
      </w:rPr>
    </w:lvl>
    <w:lvl w:ilvl="4">
      <w:numFmt w:val="bullet"/>
      <w:lvlText w:val="•"/>
      <w:lvlJc w:val="left"/>
      <w:pPr>
        <w:ind w:left="3645" w:hanging="192"/>
      </w:pPr>
      <w:rPr>
        <w:rFonts w:hint="default"/>
        <w:lang w:val="lv-LV" w:eastAsia="lv-LV" w:bidi="lv-LV"/>
      </w:rPr>
    </w:lvl>
    <w:lvl w:ilvl="5">
      <w:numFmt w:val="bullet"/>
      <w:lvlText w:val="•"/>
      <w:lvlJc w:val="left"/>
      <w:pPr>
        <w:ind w:left="4613" w:hanging="192"/>
      </w:pPr>
      <w:rPr>
        <w:rFonts w:hint="default"/>
        <w:lang w:val="lv-LV" w:eastAsia="lv-LV" w:bidi="lv-LV"/>
      </w:rPr>
    </w:lvl>
    <w:lvl w:ilvl="6">
      <w:numFmt w:val="bullet"/>
      <w:lvlText w:val="•"/>
      <w:lvlJc w:val="left"/>
      <w:pPr>
        <w:ind w:left="5581" w:hanging="192"/>
      </w:pPr>
      <w:rPr>
        <w:rFonts w:hint="default"/>
        <w:lang w:val="lv-LV" w:eastAsia="lv-LV" w:bidi="lv-LV"/>
      </w:rPr>
    </w:lvl>
    <w:lvl w:ilvl="7">
      <w:numFmt w:val="bullet"/>
      <w:lvlText w:val="•"/>
      <w:lvlJc w:val="left"/>
      <w:pPr>
        <w:ind w:left="6550" w:hanging="192"/>
      </w:pPr>
      <w:rPr>
        <w:rFonts w:hint="default"/>
        <w:lang w:val="lv-LV" w:eastAsia="lv-LV" w:bidi="lv-LV"/>
      </w:rPr>
    </w:lvl>
    <w:lvl w:ilvl="8">
      <w:numFmt w:val="bullet"/>
      <w:lvlText w:val="•"/>
      <w:lvlJc w:val="left"/>
      <w:pPr>
        <w:ind w:left="7518" w:hanging="192"/>
      </w:pPr>
      <w:rPr>
        <w:rFonts w:hint="default"/>
        <w:lang w:val="lv-LV" w:eastAsia="lv-LV" w:bidi="lv-LV"/>
      </w:rPr>
    </w:lvl>
  </w:abstractNum>
  <w:abstractNum w:abstractNumId="19" w15:restartNumberingAfterBreak="0">
    <w:nsid w:val="3D331B3A"/>
    <w:multiLevelType w:val="hybridMultilevel"/>
    <w:tmpl w:val="AC9A13E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49B0257D"/>
    <w:multiLevelType w:val="multilevel"/>
    <w:tmpl w:val="960E085A"/>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BD379B"/>
    <w:multiLevelType w:val="hybridMultilevel"/>
    <w:tmpl w:val="03CE607E"/>
    <w:lvl w:ilvl="0" w:tplc="285CA46A">
      <w:numFmt w:val="bullet"/>
      <w:lvlText w:val=""/>
      <w:lvlJc w:val="left"/>
      <w:pPr>
        <w:ind w:left="717" w:hanging="183"/>
      </w:pPr>
      <w:rPr>
        <w:rFonts w:ascii="Symbol" w:eastAsia="Symbol" w:hAnsi="Symbol" w:cs="Symbol" w:hint="default"/>
        <w:i/>
        <w:w w:val="96"/>
        <w:sz w:val="25"/>
        <w:szCs w:val="25"/>
        <w:lang w:val="lv-LV" w:eastAsia="lv-LV" w:bidi="lv-LV"/>
      </w:rPr>
    </w:lvl>
    <w:lvl w:ilvl="1" w:tplc="0E7C1558">
      <w:numFmt w:val="bullet"/>
      <w:lvlText w:val="•"/>
      <w:lvlJc w:val="left"/>
      <w:pPr>
        <w:ind w:left="1593" w:hanging="183"/>
      </w:pPr>
      <w:rPr>
        <w:rFonts w:hint="default"/>
        <w:lang w:val="lv-LV" w:eastAsia="lv-LV" w:bidi="lv-LV"/>
      </w:rPr>
    </w:lvl>
    <w:lvl w:ilvl="2" w:tplc="4402662E">
      <w:numFmt w:val="bullet"/>
      <w:lvlText w:val="•"/>
      <w:lvlJc w:val="left"/>
      <w:pPr>
        <w:ind w:left="2467" w:hanging="183"/>
      </w:pPr>
      <w:rPr>
        <w:rFonts w:hint="default"/>
        <w:lang w:val="lv-LV" w:eastAsia="lv-LV" w:bidi="lv-LV"/>
      </w:rPr>
    </w:lvl>
    <w:lvl w:ilvl="3" w:tplc="81BC80FA">
      <w:numFmt w:val="bullet"/>
      <w:lvlText w:val="•"/>
      <w:lvlJc w:val="left"/>
      <w:pPr>
        <w:ind w:left="3340" w:hanging="183"/>
      </w:pPr>
      <w:rPr>
        <w:rFonts w:hint="default"/>
        <w:lang w:val="lv-LV" w:eastAsia="lv-LV" w:bidi="lv-LV"/>
      </w:rPr>
    </w:lvl>
    <w:lvl w:ilvl="4" w:tplc="7866702A">
      <w:numFmt w:val="bullet"/>
      <w:lvlText w:val="•"/>
      <w:lvlJc w:val="left"/>
      <w:pPr>
        <w:ind w:left="4214" w:hanging="183"/>
      </w:pPr>
      <w:rPr>
        <w:rFonts w:hint="default"/>
        <w:lang w:val="lv-LV" w:eastAsia="lv-LV" w:bidi="lv-LV"/>
      </w:rPr>
    </w:lvl>
    <w:lvl w:ilvl="5" w:tplc="62D2A72C">
      <w:numFmt w:val="bullet"/>
      <w:lvlText w:val="•"/>
      <w:lvlJc w:val="left"/>
      <w:pPr>
        <w:ind w:left="5087" w:hanging="183"/>
      </w:pPr>
      <w:rPr>
        <w:rFonts w:hint="default"/>
        <w:lang w:val="lv-LV" w:eastAsia="lv-LV" w:bidi="lv-LV"/>
      </w:rPr>
    </w:lvl>
    <w:lvl w:ilvl="6" w:tplc="B8B46036">
      <w:numFmt w:val="bullet"/>
      <w:lvlText w:val="•"/>
      <w:lvlJc w:val="left"/>
      <w:pPr>
        <w:ind w:left="5961" w:hanging="183"/>
      </w:pPr>
      <w:rPr>
        <w:rFonts w:hint="default"/>
        <w:lang w:val="lv-LV" w:eastAsia="lv-LV" w:bidi="lv-LV"/>
      </w:rPr>
    </w:lvl>
    <w:lvl w:ilvl="7" w:tplc="8AB6CDA2">
      <w:numFmt w:val="bullet"/>
      <w:lvlText w:val="•"/>
      <w:lvlJc w:val="left"/>
      <w:pPr>
        <w:ind w:left="6834" w:hanging="183"/>
      </w:pPr>
      <w:rPr>
        <w:rFonts w:hint="default"/>
        <w:lang w:val="lv-LV" w:eastAsia="lv-LV" w:bidi="lv-LV"/>
      </w:rPr>
    </w:lvl>
    <w:lvl w:ilvl="8" w:tplc="4E18634E">
      <w:numFmt w:val="bullet"/>
      <w:lvlText w:val="•"/>
      <w:lvlJc w:val="left"/>
      <w:pPr>
        <w:ind w:left="7708" w:hanging="183"/>
      </w:pPr>
      <w:rPr>
        <w:rFonts w:hint="default"/>
        <w:lang w:val="lv-LV" w:eastAsia="lv-LV" w:bidi="lv-LV"/>
      </w:rPr>
    </w:lvl>
  </w:abstractNum>
  <w:abstractNum w:abstractNumId="23" w15:restartNumberingAfterBreak="0">
    <w:nsid w:val="5B24485D"/>
    <w:multiLevelType w:val="hybridMultilevel"/>
    <w:tmpl w:val="D702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81385B"/>
    <w:multiLevelType w:val="hybridMultilevel"/>
    <w:tmpl w:val="59C8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D46270"/>
    <w:multiLevelType w:val="multilevel"/>
    <w:tmpl w:val="61FC7F1C"/>
    <w:lvl w:ilvl="0">
      <w:start w:val="3"/>
      <w:numFmt w:val="decimal"/>
      <w:lvlText w:val="%1"/>
      <w:lvlJc w:val="left"/>
      <w:pPr>
        <w:ind w:left="523" w:hanging="420"/>
      </w:pPr>
      <w:rPr>
        <w:rFonts w:hint="default"/>
        <w:lang w:val="lv-LV" w:eastAsia="lv-LV" w:bidi="lv-LV"/>
      </w:rPr>
    </w:lvl>
    <w:lvl w:ilvl="1">
      <w:start w:val="6"/>
      <w:numFmt w:val="decimal"/>
      <w:lvlText w:val="%1.%2."/>
      <w:lvlJc w:val="left"/>
      <w:pPr>
        <w:ind w:left="523" w:hanging="420"/>
      </w:pPr>
      <w:rPr>
        <w:rFonts w:ascii="Times New Roman" w:eastAsia="Times New Roman" w:hAnsi="Times New Roman" w:cs="Times New Roman" w:hint="default"/>
        <w:w w:val="100"/>
        <w:sz w:val="24"/>
        <w:szCs w:val="24"/>
        <w:lang w:val="lv-LV" w:eastAsia="lv-LV" w:bidi="lv-LV"/>
      </w:rPr>
    </w:lvl>
    <w:lvl w:ilvl="2">
      <w:numFmt w:val="bullet"/>
      <w:lvlText w:val=""/>
      <w:lvlJc w:val="left"/>
      <w:pPr>
        <w:ind w:left="729" w:hanging="192"/>
      </w:pPr>
      <w:rPr>
        <w:rFonts w:ascii="Symbol" w:eastAsia="Symbol" w:hAnsi="Symbol" w:cs="Symbol" w:hint="default"/>
        <w:w w:val="100"/>
        <w:sz w:val="24"/>
        <w:szCs w:val="24"/>
        <w:lang w:val="lv-LV" w:eastAsia="lv-LV" w:bidi="lv-LV"/>
      </w:rPr>
    </w:lvl>
    <w:lvl w:ilvl="3">
      <w:numFmt w:val="bullet"/>
      <w:lvlText w:val="•"/>
      <w:lvlJc w:val="left"/>
      <w:pPr>
        <w:ind w:left="2661" w:hanging="192"/>
      </w:pPr>
      <w:rPr>
        <w:rFonts w:hint="default"/>
        <w:lang w:val="lv-LV" w:eastAsia="lv-LV" w:bidi="lv-LV"/>
      </w:rPr>
    </w:lvl>
    <w:lvl w:ilvl="4">
      <w:numFmt w:val="bullet"/>
      <w:lvlText w:val="•"/>
      <w:lvlJc w:val="left"/>
      <w:pPr>
        <w:ind w:left="3631" w:hanging="192"/>
      </w:pPr>
      <w:rPr>
        <w:rFonts w:hint="default"/>
        <w:lang w:val="lv-LV" w:eastAsia="lv-LV" w:bidi="lv-LV"/>
      </w:rPr>
    </w:lvl>
    <w:lvl w:ilvl="5">
      <w:numFmt w:val="bullet"/>
      <w:lvlText w:val="•"/>
      <w:lvlJc w:val="left"/>
      <w:pPr>
        <w:ind w:left="4602" w:hanging="192"/>
      </w:pPr>
      <w:rPr>
        <w:rFonts w:hint="default"/>
        <w:lang w:val="lv-LV" w:eastAsia="lv-LV" w:bidi="lv-LV"/>
      </w:rPr>
    </w:lvl>
    <w:lvl w:ilvl="6">
      <w:numFmt w:val="bullet"/>
      <w:lvlText w:val="•"/>
      <w:lvlJc w:val="left"/>
      <w:pPr>
        <w:ind w:left="5572" w:hanging="192"/>
      </w:pPr>
      <w:rPr>
        <w:rFonts w:hint="default"/>
        <w:lang w:val="lv-LV" w:eastAsia="lv-LV" w:bidi="lv-LV"/>
      </w:rPr>
    </w:lvl>
    <w:lvl w:ilvl="7">
      <w:numFmt w:val="bullet"/>
      <w:lvlText w:val="•"/>
      <w:lvlJc w:val="left"/>
      <w:pPr>
        <w:ind w:left="6543" w:hanging="192"/>
      </w:pPr>
      <w:rPr>
        <w:rFonts w:hint="default"/>
        <w:lang w:val="lv-LV" w:eastAsia="lv-LV" w:bidi="lv-LV"/>
      </w:rPr>
    </w:lvl>
    <w:lvl w:ilvl="8">
      <w:numFmt w:val="bullet"/>
      <w:lvlText w:val="•"/>
      <w:lvlJc w:val="left"/>
      <w:pPr>
        <w:ind w:left="7513" w:hanging="192"/>
      </w:pPr>
      <w:rPr>
        <w:rFonts w:hint="default"/>
        <w:lang w:val="lv-LV" w:eastAsia="lv-LV" w:bidi="lv-LV"/>
      </w:rPr>
    </w:lvl>
  </w:abstractNum>
  <w:abstractNum w:abstractNumId="26" w15:restartNumberingAfterBreak="0">
    <w:nsid w:val="668C61C1"/>
    <w:multiLevelType w:val="hybridMultilevel"/>
    <w:tmpl w:val="F622075A"/>
    <w:lvl w:ilvl="0" w:tplc="5706F7BA">
      <w:numFmt w:val="bullet"/>
      <w:lvlText w:val=""/>
      <w:lvlJc w:val="left"/>
      <w:pPr>
        <w:ind w:left="722" w:hanging="192"/>
      </w:pPr>
      <w:rPr>
        <w:rFonts w:ascii="Symbol" w:eastAsia="Symbol" w:hAnsi="Symbol" w:cs="Symbol" w:hint="default"/>
        <w:w w:val="100"/>
        <w:sz w:val="24"/>
        <w:szCs w:val="24"/>
        <w:lang w:val="lv-LV" w:eastAsia="lv-LV" w:bidi="lv-LV"/>
      </w:rPr>
    </w:lvl>
    <w:lvl w:ilvl="1" w:tplc="2AC0758E">
      <w:numFmt w:val="bullet"/>
      <w:lvlText w:val="•"/>
      <w:lvlJc w:val="left"/>
      <w:pPr>
        <w:ind w:left="1593" w:hanging="192"/>
      </w:pPr>
      <w:rPr>
        <w:rFonts w:hint="default"/>
        <w:lang w:val="lv-LV" w:eastAsia="lv-LV" w:bidi="lv-LV"/>
      </w:rPr>
    </w:lvl>
    <w:lvl w:ilvl="2" w:tplc="2F54132C">
      <w:numFmt w:val="bullet"/>
      <w:lvlText w:val="•"/>
      <w:lvlJc w:val="left"/>
      <w:pPr>
        <w:ind w:left="2467" w:hanging="192"/>
      </w:pPr>
      <w:rPr>
        <w:rFonts w:hint="default"/>
        <w:lang w:val="lv-LV" w:eastAsia="lv-LV" w:bidi="lv-LV"/>
      </w:rPr>
    </w:lvl>
    <w:lvl w:ilvl="3" w:tplc="DDD6E574">
      <w:numFmt w:val="bullet"/>
      <w:lvlText w:val="•"/>
      <w:lvlJc w:val="left"/>
      <w:pPr>
        <w:ind w:left="3340" w:hanging="192"/>
      </w:pPr>
      <w:rPr>
        <w:rFonts w:hint="default"/>
        <w:lang w:val="lv-LV" w:eastAsia="lv-LV" w:bidi="lv-LV"/>
      </w:rPr>
    </w:lvl>
    <w:lvl w:ilvl="4" w:tplc="52C844B0">
      <w:numFmt w:val="bullet"/>
      <w:lvlText w:val="•"/>
      <w:lvlJc w:val="left"/>
      <w:pPr>
        <w:ind w:left="4214" w:hanging="192"/>
      </w:pPr>
      <w:rPr>
        <w:rFonts w:hint="default"/>
        <w:lang w:val="lv-LV" w:eastAsia="lv-LV" w:bidi="lv-LV"/>
      </w:rPr>
    </w:lvl>
    <w:lvl w:ilvl="5" w:tplc="AA80993E">
      <w:numFmt w:val="bullet"/>
      <w:lvlText w:val="•"/>
      <w:lvlJc w:val="left"/>
      <w:pPr>
        <w:ind w:left="5087" w:hanging="192"/>
      </w:pPr>
      <w:rPr>
        <w:rFonts w:hint="default"/>
        <w:lang w:val="lv-LV" w:eastAsia="lv-LV" w:bidi="lv-LV"/>
      </w:rPr>
    </w:lvl>
    <w:lvl w:ilvl="6" w:tplc="5298FFC8">
      <w:numFmt w:val="bullet"/>
      <w:lvlText w:val="•"/>
      <w:lvlJc w:val="left"/>
      <w:pPr>
        <w:ind w:left="5961" w:hanging="192"/>
      </w:pPr>
      <w:rPr>
        <w:rFonts w:hint="default"/>
        <w:lang w:val="lv-LV" w:eastAsia="lv-LV" w:bidi="lv-LV"/>
      </w:rPr>
    </w:lvl>
    <w:lvl w:ilvl="7" w:tplc="22544F72">
      <w:numFmt w:val="bullet"/>
      <w:lvlText w:val="•"/>
      <w:lvlJc w:val="left"/>
      <w:pPr>
        <w:ind w:left="6834" w:hanging="192"/>
      </w:pPr>
      <w:rPr>
        <w:rFonts w:hint="default"/>
        <w:lang w:val="lv-LV" w:eastAsia="lv-LV" w:bidi="lv-LV"/>
      </w:rPr>
    </w:lvl>
    <w:lvl w:ilvl="8" w:tplc="2EDE5514">
      <w:numFmt w:val="bullet"/>
      <w:lvlText w:val="•"/>
      <w:lvlJc w:val="left"/>
      <w:pPr>
        <w:ind w:left="7708" w:hanging="192"/>
      </w:pPr>
      <w:rPr>
        <w:rFonts w:hint="default"/>
        <w:lang w:val="lv-LV" w:eastAsia="lv-LV" w:bidi="lv-LV"/>
      </w:rPr>
    </w:lvl>
  </w:abstractNum>
  <w:abstractNum w:abstractNumId="27" w15:restartNumberingAfterBreak="0">
    <w:nsid w:val="6F6667A2"/>
    <w:multiLevelType w:val="hybridMultilevel"/>
    <w:tmpl w:val="7D883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92680"/>
    <w:multiLevelType w:val="hybridMultilevel"/>
    <w:tmpl w:val="D312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2E049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2D555C"/>
    <w:multiLevelType w:val="multilevel"/>
    <w:tmpl w:val="B880AED0"/>
    <w:lvl w:ilvl="0">
      <w:start w:val="3"/>
      <w:numFmt w:val="decimal"/>
      <w:lvlText w:val="%1"/>
      <w:lvlJc w:val="left"/>
      <w:pPr>
        <w:ind w:left="527" w:hanging="420"/>
      </w:pPr>
      <w:rPr>
        <w:rFonts w:hint="default"/>
        <w:lang w:val="lv-LV" w:eastAsia="lv-LV" w:bidi="lv-LV"/>
      </w:rPr>
    </w:lvl>
    <w:lvl w:ilvl="1">
      <w:start w:val="1"/>
      <w:numFmt w:val="decimal"/>
      <w:lvlText w:val="%1.%2."/>
      <w:lvlJc w:val="left"/>
      <w:pPr>
        <w:ind w:left="527" w:hanging="420"/>
      </w:pPr>
      <w:rPr>
        <w:rFonts w:ascii="Times New Roman" w:eastAsia="Times New Roman" w:hAnsi="Times New Roman" w:cs="Times New Roman" w:hint="default"/>
        <w:w w:val="100"/>
        <w:sz w:val="24"/>
        <w:szCs w:val="24"/>
        <w:lang w:val="lv-LV" w:eastAsia="lv-LV" w:bidi="lv-LV"/>
      </w:rPr>
    </w:lvl>
    <w:lvl w:ilvl="2">
      <w:numFmt w:val="bullet"/>
      <w:lvlText w:val=""/>
      <w:lvlJc w:val="left"/>
      <w:pPr>
        <w:ind w:left="726" w:hanging="192"/>
      </w:pPr>
      <w:rPr>
        <w:rFonts w:ascii="Symbol" w:eastAsia="Symbol" w:hAnsi="Symbol" w:cs="Symbol" w:hint="default"/>
        <w:w w:val="100"/>
        <w:sz w:val="24"/>
        <w:szCs w:val="24"/>
        <w:lang w:val="lv-LV" w:eastAsia="lv-LV" w:bidi="lv-LV"/>
      </w:rPr>
    </w:lvl>
    <w:lvl w:ilvl="3">
      <w:numFmt w:val="bullet"/>
      <w:lvlText w:val="•"/>
      <w:lvlJc w:val="left"/>
      <w:pPr>
        <w:ind w:left="2661" w:hanging="192"/>
      </w:pPr>
      <w:rPr>
        <w:rFonts w:hint="default"/>
        <w:lang w:val="lv-LV" w:eastAsia="lv-LV" w:bidi="lv-LV"/>
      </w:rPr>
    </w:lvl>
    <w:lvl w:ilvl="4">
      <w:numFmt w:val="bullet"/>
      <w:lvlText w:val="•"/>
      <w:lvlJc w:val="left"/>
      <w:pPr>
        <w:ind w:left="3631" w:hanging="192"/>
      </w:pPr>
      <w:rPr>
        <w:rFonts w:hint="default"/>
        <w:lang w:val="lv-LV" w:eastAsia="lv-LV" w:bidi="lv-LV"/>
      </w:rPr>
    </w:lvl>
    <w:lvl w:ilvl="5">
      <w:numFmt w:val="bullet"/>
      <w:lvlText w:val="•"/>
      <w:lvlJc w:val="left"/>
      <w:pPr>
        <w:ind w:left="4602" w:hanging="192"/>
      </w:pPr>
      <w:rPr>
        <w:rFonts w:hint="default"/>
        <w:lang w:val="lv-LV" w:eastAsia="lv-LV" w:bidi="lv-LV"/>
      </w:rPr>
    </w:lvl>
    <w:lvl w:ilvl="6">
      <w:numFmt w:val="bullet"/>
      <w:lvlText w:val="•"/>
      <w:lvlJc w:val="left"/>
      <w:pPr>
        <w:ind w:left="5572" w:hanging="192"/>
      </w:pPr>
      <w:rPr>
        <w:rFonts w:hint="default"/>
        <w:lang w:val="lv-LV" w:eastAsia="lv-LV" w:bidi="lv-LV"/>
      </w:rPr>
    </w:lvl>
    <w:lvl w:ilvl="7">
      <w:numFmt w:val="bullet"/>
      <w:lvlText w:val="•"/>
      <w:lvlJc w:val="left"/>
      <w:pPr>
        <w:ind w:left="6543" w:hanging="192"/>
      </w:pPr>
      <w:rPr>
        <w:rFonts w:hint="default"/>
        <w:lang w:val="lv-LV" w:eastAsia="lv-LV" w:bidi="lv-LV"/>
      </w:rPr>
    </w:lvl>
    <w:lvl w:ilvl="8">
      <w:numFmt w:val="bullet"/>
      <w:lvlText w:val="•"/>
      <w:lvlJc w:val="left"/>
      <w:pPr>
        <w:ind w:left="7513" w:hanging="192"/>
      </w:pPr>
      <w:rPr>
        <w:rFonts w:hint="default"/>
        <w:lang w:val="lv-LV" w:eastAsia="lv-LV" w:bidi="lv-LV"/>
      </w:rPr>
    </w:lvl>
  </w:abstractNum>
  <w:num w:numId="1">
    <w:abstractNumId w:val="21"/>
  </w:num>
  <w:num w:numId="2">
    <w:abstractNumId w:val="14"/>
  </w:num>
  <w:num w:numId="3">
    <w:abstractNumId w:val="11"/>
  </w:num>
  <w:num w:numId="4">
    <w:abstractNumId w:val="29"/>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0"/>
  </w:num>
  <w:num w:numId="16">
    <w:abstractNumId w:val="15"/>
  </w:num>
  <w:num w:numId="17">
    <w:abstractNumId w:val="18"/>
  </w:num>
  <w:num w:numId="18">
    <w:abstractNumId w:val="12"/>
  </w:num>
  <w:num w:numId="19">
    <w:abstractNumId w:val="22"/>
  </w:num>
  <w:num w:numId="20">
    <w:abstractNumId w:val="30"/>
  </w:num>
  <w:num w:numId="21">
    <w:abstractNumId w:val="25"/>
  </w:num>
  <w:num w:numId="22">
    <w:abstractNumId w:val="26"/>
  </w:num>
  <w:num w:numId="23">
    <w:abstractNumId w:val="17"/>
  </w:num>
  <w:num w:numId="24">
    <w:abstractNumId w:val="28"/>
  </w:num>
  <w:num w:numId="25">
    <w:abstractNumId w:val="27"/>
  </w:num>
  <w:num w:numId="26">
    <w:abstractNumId w:val="16"/>
  </w:num>
  <w:num w:numId="27">
    <w:abstractNumId w:val="13"/>
  </w:num>
  <w:num w:numId="28">
    <w:abstractNumId w:val="23"/>
  </w:num>
  <w:num w:numId="29">
    <w:abstractNumId w:val="19"/>
  </w:num>
  <w:num w:numId="30">
    <w:abstractNumId w:val="24"/>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20"/>
    <w:rsid w:val="00000B21"/>
    <w:rsid w:val="00007B63"/>
    <w:rsid w:val="00016DC0"/>
    <w:rsid w:val="00017243"/>
    <w:rsid w:val="000175D0"/>
    <w:rsid w:val="00047442"/>
    <w:rsid w:val="00050F1B"/>
    <w:rsid w:val="0005101C"/>
    <w:rsid w:val="000511AA"/>
    <w:rsid w:val="0006163A"/>
    <w:rsid w:val="00062BC7"/>
    <w:rsid w:val="00071A81"/>
    <w:rsid w:val="00072123"/>
    <w:rsid w:val="000738A5"/>
    <w:rsid w:val="00074E87"/>
    <w:rsid w:val="0007784D"/>
    <w:rsid w:val="00077CCC"/>
    <w:rsid w:val="0009484A"/>
    <w:rsid w:val="00096D51"/>
    <w:rsid w:val="000A1B76"/>
    <w:rsid w:val="000A7B3B"/>
    <w:rsid w:val="000B13A6"/>
    <w:rsid w:val="000B3ADF"/>
    <w:rsid w:val="000B7507"/>
    <w:rsid w:val="000C4C11"/>
    <w:rsid w:val="000D2885"/>
    <w:rsid w:val="000D68B6"/>
    <w:rsid w:val="000D7B09"/>
    <w:rsid w:val="000E155A"/>
    <w:rsid w:val="000E2A0C"/>
    <w:rsid w:val="001005FD"/>
    <w:rsid w:val="00102B45"/>
    <w:rsid w:val="00115C7C"/>
    <w:rsid w:val="00125A38"/>
    <w:rsid w:val="00143D63"/>
    <w:rsid w:val="00154617"/>
    <w:rsid w:val="001579A0"/>
    <w:rsid w:val="00157C23"/>
    <w:rsid w:val="001833CF"/>
    <w:rsid w:val="00193A80"/>
    <w:rsid w:val="001A0A1F"/>
    <w:rsid w:val="001A2FBD"/>
    <w:rsid w:val="001A7F0A"/>
    <w:rsid w:val="001C5FD3"/>
    <w:rsid w:val="002176B2"/>
    <w:rsid w:val="00222955"/>
    <w:rsid w:val="00241612"/>
    <w:rsid w:val="00242384"/>
    <w:rsid w:val="00252BF3"/>
    <w:rsid w:val="00252D43"/>
    <w:rsid w:val="00254835"/>
    <w:rsid w:val="00262878"/>
    <w:rsid w:val="002658BC"/>
    <w:rsid w:val="002754C1"/>
    <w:rsid w:val="002848B3"/>
    <w:rsid w:val="002869E1"/>
    <w:rsid w:val="00291284"/>
    <w:rsid w:val="002B5E30"/>
    <w:rsid w:val="002B6C76"/>
    <w:rsid w:val="002B7808"/>
    <w:rsid w:val="002C5EFC"/>
    <w:rsid w:val="002C6497"/>
    <w:rsid w:val="002C7095"/>
    <w:rsid w:val="002D29D9"/>
    <w:rsid w:val="002D4D60"/>
    <w:rsid w:val="002F51E3"/>
    <w:rsid w:val="00313918"/>
    <w:rsid w:val="00320AE8"/>
    <w:rsid w:val="003230CD"/>
    <w:rsid w:val="003446A7"/>
    <w:rsid w:val="003531FA"/>
    <w:rsid w:val="00360987"/>
    <w:rsid w:val="003647CE"/>
    <w:rsid w:val="00370513"/>
    <w:rsid w:val="003730CA"/>
    <w:rsid w:val="003828CF"/>
    <w:rsid w:val="003841D9"/>
    <w:rsid w:val="003921A5"/>
    <w:rsid w:val="003A0CA7"/>
    <w:rsid w:val="003A35D9"/>
    <w:rsid w:val="003A42C7"/>
    <w:rsid w:val="003B6D9C"/>
    <w:rsid w:val="003C7981"/>
    <w:rsid w:val="003D735E"/>
    <w:rsid w:val="003F10B3"/>
    <w:rsid w:val="00405D04"/>
    <w:rsid w:val="00412FB5"/>
    <w:rsid w:val="0041479B"/>
    <w:rsid w:val="00415502"/>
    <w:rsid w:val="00417F9E"/>
    <w:rsid w:val="00430252"/>
    <w:rsid w:val="004520E6"/>
    <w:rsid w:val="0045699A"/>
    <w:rsid w:val="0046457C"/>
    <w:rsid w:val="00467774"/>
    <w:rsid w:val="004800F2"/>
    <w:rsid w:val="00480B25"/>
    <w:rsid w:val="00481319"/>
    <w:rsid w:val="00485183"/>
    <w:rsid w:val="00487D27"/>
    <w:rsid w:val="004902F4"/>
    <w:rsid w:val="004903DE"/>
    <w:rsid w:val="00490653"/>
    <w:rsid w:val="00497634"/>
    <w:rsid w:val="004B4165"/>
    <w:rsid w:val="004B4E5E"/>
    <w:rsid w:val="004B7A7C"/>
    <w:rsid w:val="004C009C"/>
    <w:rsid w:val="004D139C"/>
    <w:rsid w:val="004D615B"/>
    <w:rsid w:val="004D7327"/>
    <w:rsid w:val="004F7DA4"/>
    <w:rsid w:val="00505307"/>
    <w:rsid w:val="0050709B"/>
    <w:rsid w:val="00513DD5"/>
    <w:rsid w:val="005206F5"/>
    <w:rsid w:val="00523BB4"/>
    <w:rsid w:val="00527610"/>
    <w:rsid w:val="00533881"/>
    <w:rsid w:val="00543C46"/>
    <w:rsid w:val="00546370"/>
    <w:rsid w:val="00550AEE"/>
    <w:rsid w:val="005533A4"/>
    <w:rsid w:val="00563A69"/>
    <w:rsid w:val="005718DD"/>
    <w:rsid w:val="00573A0B"/>
    <w:rsid w:val="00573BFD"/>
    <w:rsid w:val="00576025"/>
    <w:rsid w:val="0058426F"/>
    <w:rsid w:val="00594696"/>
    <w:rsid w:val="005A03F9"/>
    <w:rsid w:val="005A5828"/>
    <w:rsid w:val="005A5D74"/>
    <w:rsid w:val="005B205F"/>
    <w:rsid w:val="005B358E"/>
    <w:rsid w:val="005C55C6"/>
    <w:rsid w:val="005E7CB2"/>
    <w:rsid w:val="005F0F30"/>
    <w:rsid w:val="0060093F"/>
    <w:rsid w:val="00604BA5"/>
    <w:rsid w:val="00614063"/>
    <w:rsid w:val="00615874"/>
    <w:rsid w:val="0061768D"/>
    <w:rsid w:val="0062267A"/>
    <w:rsid w:val="0062610A"/>
    <w:rsid w:val="00627FA5"/>
    <w:rsid w:val="00636F7E"/>
    <w:rsid w:val="00637F23"/>
    <w:rsid w:val="00644EA9"/>
    <w:rsid w:val="00645B74"/>
    <w:rsid w:val="0064610C"/>
    <w:rsid w:val="00650B21"/>
    <w:rsid w:val="006513C6"/>
    <w:rsid w:val="00685F3D"/>
    <w:rsid w:val="00695745"/>
    <w:rsid w:val="0069642E"/>
    <w:rsid w:val="00696D05"/>
    <w:rsid w:val="006A5137"/>
    <w:rsid w:val="006B2261"/>
    <w:rsid w:val="006B3AD7"/>
    <w:rsid w:val="006B67F8"/>
    <w:rsid w:val="006C6730"/>
    <w:rsid w:val="006D0966"/>
    <w:rsid w:val="006D0FA3"/>
    <w:rsid w:val="006D54CF"/>
    <w:rsid w:val="006F296E"/>
    <w:rsid w:val="006F69F9"/>
    <w:rsid w:val="006F7A58"/>
    <w:rsid w:val="00707041"/>
    <w:rsid w:val="00707371"/>
    <w:rsid w:val="00725E38"/>
    <w:rsid w:val="007319C3"/>
    <w:rsid w:val="00752BCB"/>
    <w:rsid w:val="00760CC2"/>
    <w:rsid w:val="0076226F"/>
    <w:rsid w:val="007712F4"/>
    <w:rsid w:val="00775E0F"/>
    <w:rsid w:val="00782FAA"/>
    <w:rsid w:val="007870C5"/>
    <w:rsid w:val="00790490"/>
    <w:rsid w:val="00792F53"/>
    <w:rsid w:val="007A63F2"/>
    <w:rsid w:val="007B5498"/>
    <w:rsid w:val="007B58F8"/>
    <w:rsid w:val="007C5380"/>
    <w:rsid w:val="007F5EA8"/>
    <w:rsid w:val="0081118C"/>
    <w:rsid w:val="008115B9"/>
    <w:rsid w:val="00823552"/>
    <w:rsid w:val="008236F3"/>
    <w:rsid w:val="00831E72"/>
    <w:rsid w:val="00834FE6"/>
    <w:rsid w:val="00847F0E"/>
    <w:rsid w:val="008514F9"/>
    <w:rsid w:val="00865363"/>
    <w:rsid w:val="008909C1"/>
    <w:rsid w:val="008933AF"/>
    <w:rsid w:val="00897EAF"/>
    <w:rsid w:val="008A5C3C"/>
    <w:rsid w:val="008C75EB"/>
    <w:rsid w:val="008D3900"/>
    <w:rsid w:val="008D7412"/>
    <w:rsid w:val="008E66B9"/>
    <w:rsid w:val="008F209C"/>
    <w:rsid w:val="008F381A"/>
    <w:rsid w:val="00906101"/>
    <w:rsid w:val="009069AE"/>
    <w:rsid w:val="0091013E"/>
    <w:rsid w:val="00915FB6"/>
    <w:rsid w:val="009162B4"/>
    <w:rsid w:val="009272B0"/>
    <w:rsid w:val="00941361"/>
    <w:rsid w:val="00942035"/>
    <w:rsid w:val="00942B65"/>
    <w:rsid w:val="00946D0F"/>
    <w:rsid w:val="00954C50"/>
    <w:rsid w:val="00962B54"/>
    <w:rsid w:val="009664DB"/>
    <w:rsid w:val="009723B2"/>
    <w:rsid w:val="009835CB"/>
    <w:rsid w:val="009A0E58"/>
    <w:rsid w:val="009A22E6"/>
    <w:rsid w:val="009A771B"/>
    <w:rsid w:val="009D0AAA"/>
    <w:rsid w:val="009D0F95"/>
    <w:rsid w:val="009D26BB"/>
    <w:rsid w:val="009F7B86"/>
    <w:rsid w:val="00A0176F"/>
    <w:rsid w:val="00A045B4"/>
    <w:rsid w:val="00A05D76"/>
    <w:rsid w:val="00A07E19"/>
    <w:rsid w:val="00A1112C"/>
    <w:rsid w:val="00A11249"/>
    <w:rsid w:val="00A13A5F"/>
    <w:rsid w:val="00A231A7"/>
    <w:rsid w:val="00A30EEF"/>
    <w:rsid w:val="00A34C5E"/>
    <w:rsid w:val="00A37860"/>
    <w:rsid w:val="00A37D1E"/>
    <w:rsid w:val="00A46E8A"/>
    <w:rsid w:val="00A54260"/>
    <w:rsid w:val="00A54BC1"/>
    <w:rsid w:val="00A61450"/>
    <w:rsid w:val="00A7279F"/>
    <w:rsid w:val="00A72942"/>
    <w:rsid w:val="00AA0CC4"/>
    <w:rsid w:val="00AA6F4B"/>
    <w:rsid w:val="00AC096B"/>
    <w:rsid w:val="00AC175E"/>
    <w:rsid w:val="00AD6079"/>
    <w:rsid w:val="00AD7042"/>
    <w:rsid w:val="00AE022E"/>
    <w:rsid w:val="00AE122C"/>
    <w:rsid w:val="00AE1400"/>
    <w:rsid w:val="00B04C31"/>
    <w:rsid w:val="00B05813"/>
    <w:rsid w:val="00B102C6"/>
    <w:rsid w:val="00B1138A"/>
    <w:rsid w:val="00B20024"/>
    <w:rsid w:val="00B22A13"/>
    <w:rsid w:val="00B243C7"/>
    <w:rsid w:val="00B2687D"/>
    <w:rsid w:val="00B27998"/>
    <w:rsid w:val="00B443AD"/>
    <w:rsid w:val="00B53F0C"/>
    <w:rsid w:val="00B701AD"/>
    <w:rsid w:val="00B70394"/>
    <w:rsid w:val="00B72BC8"/>
    <w:rsid w:val="00B76032"/>
    <w:rsid w:val="00B87059"/>
    <w:rsid w:val="00B91602"/>
    <w:rsid w:val="00B93E7A"/>
    <w:rsid w:val="00BA1ED3"/>
    <w:rsid w:val="00BA5865"/>
    <w:rsid w:val="00BB21AC"/>
    <w:rsid w:val="00BB466D"/>
    <w:rsid w:val="00BC1307"/>
    <w:rsid w:val="00BD4B63"/>
    <w:rsid w:val="00BE4517"/>
    <w:rsid w:val="00BF70A3"/>
    <w:rsid w:val="00C30E27"/>
    <w:rsid w:val="00C335BA"/>
    <w:rsid w:val="00C336CA"/>
    <w:rsid w:val="00C35164"/>
    <w:rsid w:val="00C358EB"/>
    <w:rsid w:val="00C52224"/>
    <w:rsid w:val="00C56918"/>
    <w:rsid w:val="00C60262"/>
    <w:rsid w:val="00C6277F"/>
    <w:rsid w:val="00C72ECC"/>
    <w:rsid w:val="00C90A75"/>
    <w:rsid w:val="00CA5046"/>
    <w:rsid w:val="00CD6DEE"/>
    <w:rsid w:val="00CE147A"/>
    <w:rsid w:val="00CE3076"/>
    <w:rsid w:val="00CE424E"/>
    <w:rsid w:val="00CE43F2"/>
    <w:rsid w:val="00CF0696"/>
    <w:rsid w:val="00CF60BC"/>
    <w:rsid w:val="00D034E7"/>
    <w:rsid w:val="00D044D1"/>
    <w:rsid w:val="00D14999"/>
    <w:rsid w:val="00D43431"/>
    <w:rsid w:val="00D4797A"/>
    <w:rsid w:val="00D6311A"/>
    <w:rsid w:val="00D63EEE"/>
    <w:rsid w:val="00D65CF9"/>
    <w:rsid w:val="00D75101"/>
    <w:rsid w:val="00D769E3"/>
    <w:rsid w:val="00D83141"/>
    <w:rsid w:val="00D93B29"/>
    <w:rsid w:val="00DB0286"/>
    <w:rsid w:val="00DB7367"/>
    <w:rsid w:val="00DB7AED"/>
    <w:rsid w:val="00DD319A"/>
    <w:rsid w:val="00DE3C76"/>
    <w:rsid w:val="00DF0399"/>
    <w:rsid w:val="00E04238"/>
    <w:rsid w:val="00E05EA6"/>
    <w:rsid w:val="00E1581A"/>
    <w:rsid w:val="00E318FF"/>
    <w:rsid w:val="00E3268B"/>
    <w:rsid w:val="00E330C6"/>
    <w:rsid w:val="00E36674"/>
    <w:rsid w:val="00E475A7"/>
    <w:rsid w:val="00E55AC5"/>
    <w:rsid w:val="00E647A7"/>
    <w:rsid w:val="00E77A20"/>
    <w:rsid w:val="00E81A43"/>
    <w:rsid w:val="00E835F5"/>
    <w:rsid w:val="00E947AC"/>
    <w:rsid w:val="00EA5563"/>
    <w:rsid w:val="00EA6B90"/>
    <w:rsid w:val="00EB3B57"/>
    <w:rsid w:val="00EB75FE"/>
    <w:rsid w:val="00ED62F6"/>
    <w:rsid w:val="00EE0F3E"/>
    <w:rsid w:val="00EE508F"/>
    <w:rsid w:val="00F13D42"/>
    <w:rsid w:val="00F159CC"/>
    <w:rsid w:val="00F2059F"/>
    <w:rsid w:val="00F226F6"/>
    <w:rsid w:val="00F32BCE"/>
    <w:rsid w:val="00F366AE"/>
    <w:rsid w:val="00F56640"/>
    <w:rsid w:val="00F566C4"/>
    <w:rsid w:val="00F652B3"/>
    <w:rsid w:val="00F6628C"/>
    <w:rsid w:val="00F82D2B"/>
    <w:rsid w:val="00FA47C5"/>
    <w:rsid w:val="00FB5A33"/>
    <w:rsid w:val="00FC1F47"/>
    <w:rsid w:val="00FD73AD"/>
    <w:rsid w:val="00FE068D"/>
    <w:rsid w:val="00FE4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411A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lt-LT" w:eastAsia="ja-JP" w:bidi="ar-SA"/>
      </w:rPr>
    </w:rPrDefault>
    <w:pPrDefault>
      <w:pPr>
        <w:spacing w:after="32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874"/>
    <w:rPr>
      <w:rFonts w:ascii="Garamond" w:hAnsi="Garamond"/>
    </w:rPr>
  </w:style>
  <w:style w:type="paragraph" w:styleId="Heading1">
    <w:name w:val="heading 1"/>
    <w:basedOn w:val="Normal"/>
    <w:next w:val="Normal"/>
    <w:link w:val="Heading1Char"/>
    <w:uiPriority w:val="9"/>
    <w:qFormat/>
    <w:rsid w:val="00615874"/>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styleId="Heading2">
    <w:name w:val="heading 2"/>
    <w:basedOn w:val="Normal"/>
    <w:next w:val="Normal"/>
    <w:link w:val="Heading2Char"/>
    <w:uiPriority w:val="9"/>
    <w:unhideWhenUsed/>
    <w:qFormat/>
    <w:rsid w:val="00615874"/>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615874"/>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615874"/>
    <w:pPr>
      <w:keepNext/>
      <w:keepLines/>
      <w:spacing w:before="40" w:after="0"/>
      <w:outlineLvl w:val="3"/>
    </w:pPr>
    <w:rPr>
      <w:rFonts w:ascii="Century Gothic" w:eastAsiaTheme="majorEastAsia" w:hAnsi="Century Gothic" w:cstheme="majorBidi"/>
      <w:i/>
      <w:iCs/>
      <w:color w:val="DF1010" w:themeColor="accent1" w:themeShade="BF"/>
    </w:rPr>
  </w:style>
  <w:style w:type="paragraph" w:styleId="Heading5">
    <w:name w:val="heading 5"/>
    <w:basedOn w:val="Normal"/>
    <w:next w:val="Normal"/>
    <w:link w:val="Heading5Char"/>
    <w:uiPriority w:val="9"/>
    <w:semiHidden/>
    <w:unhideWhenUsed/>
    <w:qFormat/>
    <w:rsid w:val="00615874"/>
    <w:pPr>
      <w:keepNext/>
      <w:keepLines/>
      <w:spacing w:before="40" w:after="0"/>
      <w:outlineLvl w:val="4"/>
    </w:pPr>
    <w:rPr>
      <w:rFonts w:ascii="Century Gothic" w:eastAsiaTheme="majorEastAsia" w:hAnsi="Century Gothic" w:cstheme="majorBidi"/>
      <w:color w:val="DF1010" w:themeColor="accent1" w:themeShade="BF"/>
    </w:rPr>
  </w:style>
  <w:style w:type="paragraph" w:styleId="Heading6">
    <w:name w:val="heading 6"/>
    <w:basedOn w:val="Normal"/>
    <w:next w:val="Normal"/>
    <w:link w:val="Heading6Char"/>
    <w:uiPriority w:val="9"/>
    <w:semiHidden/>
    <w:unhideWhenUsed/>
    <w:qFormat/>
    <w:rsid w:val="00615874"/>
    <w:pPr>
      <w:keepNext/>
      <w:keepLines/>
      <w:spacing w:before="40" w:after="0"/>
      <w:outlineLvl w:val="5"/>
    </w:pPr>
    <w:rPr>
      <w:rFonts w:ascii="Century Gothic" w:eastAsiaTheme="majorEastAsia" w:hAnsi="Century Gothic" w:cstheme="majorBidi"/>
      <w:color w:val="940B0B" w:themeColor="accent1" w:themeShade="7F"/>
    </w:rPr>
  </w:style>
  <w:style w:type="paragraph" w:styleId="Heading7">
    <w:name w:val="heading 7"/>
    <w:basedOn w:val="Normal"/>
    <w:next w:val="Normal"/>
    <w:link w:val="Heading7Char"/>
    <w:uiPriority w:val="9"/>
    <w:semiHidden/>
    <w:unhideWhenUsed/>
    <w:qFormat/>
    <w:rsid w:val="00615874"/>
    <w:pPr>
      <w:keepNext/>
      <w:keepLines/>
      <w:spacing w:before="40" w:after="0"/>
      <w:outlineLvl w:val="6"/>
    </w:pPr>
    <w:rPr>
      <w:rFonts w:ascii="Century Gothic" w:eastAsiaTheme="majorEastAsia" w:hAnsi="Century Gothic" w:cstheme="majorBidi"/>
      <w:i/>
      <w:iCs/>
      <w:color w:val="940B0B" w:themeColor="accent1" w:themeShade="7F"/>
    </w:rPr>
  </w:style>
  <w:style w:type="paragraph" w:styleId="Heading8">
    <w:name w:val="heading 8"/>
    <w:basedOn w:val="Normal"/>
    <w:next w:val="Normal"/>
    <w:link w:val="Heading8Char"/>
    <w:uiPriority w:val="9"/>
    <w:semiHidden/>
    <w:unhideWhenUsed/>
    <w:qFormat/>
    <w:rsid w:val="00615874"/>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5874"/>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ipas">
    <w:name w:val="Logotipas"/>
    <w:basedOn w:val="Normal"/>
    <w:uiPriority w:val="99"/>
    <w:semiHidden/>
    <w:unhideWhenUsed/>
    <w:rsid w:val="00615874"/>
    <w:pPr>
      <w:spacing w:before="600"/>
    </w:pPr>
  </w:style>
  <w:style w:type="character" w:styleId="PlaceholderText">
    <w:name w:val="Placeholder Text"/>
    <w:basedOn w:val="DefaultParagraphFont"/>
    <w:uiPriority w:val="99"/>
    <w:semiHidden/>
    <w:rsid w:val="00615874"/>
    <w:rPr>
      <w:rFonts w:ascii="Garamond" w:hAnsi="Garamond"/>
      <w:color w:val="808080"/>
    </w:rPr>
  </w:style>
  <w:style w:type="paragraph" w:styleId="Title">
    <w:name w:val="Title"/>
    <w:basedOn w:val="Normal"/>
    <w:next w:val="Normal"/>
    <w:link w:val="TitleChar"/>
    <w:uiPriority w:val="10"/>
    <w:qFormat/>
    <w:rsid w:val="00615874"/>
    <w:pPr>
      <w:spacing w:after="600" w:line="240" w:lineRule="auto"/>
      <w:contextualSpacing/>
    </w:pPr>
    <w:rPr>
      <w:rFonts w:ascii="Century Gothic" w:eastAsiaTheme="majorEastAsia" w:hAnsi="Century Gothic" w:cstheme="majorBidi"/>
      <w:color w:val="F24F4F" w:themeColor="accent1"/>
      <w:kern w:val="28"/>
      <w:sz w:val="96"/>
      <w:szCs w:val="96"/>
    </w:rPr>
  </w:style>
  <w:style w:type="character" w:customStyle="1" w:styleId="TitleChar">
    <w:name w:val="Title Char"/>
    <w:basedOn w:val="DefaultParagraphFont"/>
    <w:link w:val="Title"/>
    <w:uiPriority w:val="10"/>
    <w:rsid w:val="00615874"/>
    <w:rPr>
      <w:rFonts w:ascii="Century Gothic" w:eastAsiaTheme="majorEastAsia" w:hAnsi="Century Gothic" w:cstheme="majorBidi"/>
      <w:color w:val="F24F4F" w:themeColor="accent1"/>
      <w:kern w:val="28"/>
      <w:sz w:val="96"/>
      <w:szCs w:val="96"/>
    </w:rPr>
  </w:style>
  <w:style w:type="paragraph" w:styleId="Subtitle">
    <w:name w:val="Subtitle"/>
    <w:basedOn w:val="Normal"/>
    <w:next w:val="Normal"/>
    <w:link w:val="SubtitleChar"/>
    <w:uiPriority w:val="11"/>
    <w:qFormat/>
    <w:rsid w:val="00615874"/>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615874"/>
    <w:rPr>
      <w:rFonts w:ascii="Garamond" w:hAnsi="Garamond"/>
      <w:sz w:val="32"/>
      <w:szCs w:val="32"/>
    </w:rPr>
  </w:style>
  <w:style w:type="paragraph" w:styleId="NoSpacing">
    <w:name w:val="No Spacing"/>
    <w:uiPriority w:val="1"/>
    <w:qFormat/>
    <w:rsid w:val="00615874"/>
    <w:pPr>
      <w:spacing w:after="0" w:line="240" w:lineRule="auto"/>
    </w:pPr>
    <w:rPr>
      <w:rFonts w:ascii="Garamond" w:hAnsi="Garamond"/>
    </w:rPr>
  </w:style>
  <w:style w:type="table" w:styleId="TableGrid">
    <w:name w:val="Table Grid"/>
    <w:basedOn w:val="TableNormal"/>
    <w:uiPriority w:val="39"/>
    <w:rsid w:val="0061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informacija">
    <w:name w:val="Kontaktinė informacija"/>
    <w:basedOn w:val="NoSpacing"/>
    <w:uiPriority w:val="99"/>
    <w:qFormat/>
    <w:rsid w:val="00615874"/>
    <w:rPr>
      <w:color w:val="FFFFFF" w:themeColor="background1"/>
      <w:sz w:val="22"/>
      <w:szCs w:val="22"/>
    </w:rPr>
  </w:style>
  <w:style w:type="paragraph" w:customStyle="1" w:styleId="Lentelsvieta">
    <w:name w:val="Lentelės vieta"/>
    <w:basedOn w:val="NoSpacing"/>
    <w:uiPriority w:val="99"/>
    <w:rsid w:val="00615874"/>
    <w:pPr>
      <w:spacing w:line="14" w:lineRule="exact"/>
    </w:pPr>
  </w:style>
  <w:style w:type="paragraph" w:styleId="Header">
    <w:name w:val="header"/>
    <w:basedOn w:val="Normal"/>
    <w:link w:val="HeaderChar"/>
    <w:uiPriority w:val="99"/>
    <w:unhideWhenUsed/>
    <w:rsid w:val="00615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874"/>
    <w:rPr>
      <w:rFonts w:ascii="Garamond" w:hAnsi="Garamond"/>
    </w:rPr>
  </w:style>
  <w:style w:type="paragraph" w:styleId="Footer">
    <w:name w:val="footer"/>
    <w:basedOn w:val="Normal"/>
    <w:link w:val="FooterChar"/>
    <w:uiPriority w:val="99"/>
    <w:unhideWhenUsed/>
    <w:qFormat/>
    <w:rsid w:val="00615874"/>
    <w:pPr>
      <w:spacing w:after="0" w:line="240" w:lineRule="auto"/>
    </w:pPr>
    <w:rPr>
      <w:rFonts w:ascii="Century Gothic" w:eastAsiaTheme="majorEastAsia" w:hAnsi="Century Gothic" w:cstheme="majorBidi"/>
      <w:caps/>
      <w:color w:val="F24F4F" w:themeColor="accent1"/>
      <w:sz w:val="16"/>
      <w:szCs w:val="16"/>
    </w:rPr>
  </w:style>
  <w:style w:type="character" w:customStyle="1" w:styleId="FooterChar">
    <w:name w:val="Footer Char"/>
    <w:basedOn w:val="DefaultParagraphFont"/>
    <w:link w:val="Footer"/>
    <w:uiPriority w:val="99"/>
    <w:rsid w:val="00615874"/>
    <w:rPr>
      <w:rFonts w:ascii="Century Gothic" w:eastAsiaTheme="majorEastAsia" w:hAnsi="Century Gothic" w:cstheme="majorBidi"/>
      <w:caps/>
      <w:color w:val="F24F4F" w:themeColor="accent1"/>
      <w:sz w:val="16"/>
      <w:szCs w:val="16"/>
    </w:rPr>
  </w:style>
  <w:style w:type="character" w:customStyle="1" w:styleId="Heading1Char">
    <w:name w:val="Heading 1 Char"/>
    <w:basedOn w:val="DefaultParagraphFont"/>
    <w:link w:val="Heading1"/>
    <w:uiPriority w:val="9"/>
    <w:rsid w:val="00615874"/>
    <w:rPr>
      <w:rFonts w:ascii="Century Gothic" w:eastAsiaTheme="majorEastAsia" w:hAnsi="Century Gothic" w:cstheme="majorBidi"/>
      <w:color w:val="F24F4F" w:themeColor="accent1"/>
      <w:sz w:val="36"/>
      <w:szCs w:val="36"/>
    </w:rPr>
  </w:style>
  <w:style w:type="character" w:customStyle="1" w:styleId="Heading2Char">
    <w:name w:val="Heading 2 Char"/>
    <w:basedOn w:val="DefaultParagraphFont"/>
    <w:link w:val="Heading2"/>
    <w:uiPriority w:val="9"/>
    <w:rsid w:val="00615874"/>
    <w:rPr>
      <w:rFonts w:ascii="Garamond" w:hAnsi="Garamond"/>
      <w:b/>
      <w:bCs/>
      <w:sz w:val="26"/>
      <w:szCs w:val="26"/>
    </w:rPr>
  </w:style>
  <w:style w:type="paragraph" w:styleId="TOCHeading">
    <w:name w:val="TOC Heading"/>
    <w:basedOn w:val="Heading1"/>
    <w:next w:val="Normal"/>
    <w:uiPriority w:val="39"/>
    <w:unhideWhenUsed/>
    <w:qFormat/>
    <w:rsid w:val="00615874"/>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615874"/>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rsid w:val="008D3900"/>
    <w:pPr>
      <w:tabs>
        <w:tab w:val="right" w:leader="dot" w:pos="9350"/>
      </w:tabs>
      <w:spacing w:after="100" w:line="240" w:lineRule="auto"/>
      <w:ind w:left="720" w:right="836"/>
    </w:pPr>
    <w:rPr>
      <w:sz w:val="22"/>
      <w:szCs w:val="22"/>
    </w:rPr>
  </w:style>
  <w:style w:type="character" w:styleId="Hyperlink">
    <w:name w:val="Hyperlink"/>
    <w:basedOn w:val="DefaultParagraphFont"/>
    <w:uiPriority w:val="99"/>
    <w:unhideWhenUsed/>
    <w:rsid w:val="00615874"/>
    <w:rPr>
      <w:rFonts w:ascii="Garamond" w:hAnsi="Garamond"/>
      <w:color w:val="4C483D" w:themeColor="hyperlink"/>
      <w:u w:val="single"/>
    </w:rPr>
  </w:style>
  <w:style w:type="character" w:customStyle="1" w:styleId="Heading3Char">
    <w:name w:val="Heading 3 Char"/>
    <w:basedOn w:val="DefaultParagraphFont"/>
    <w:link w:val="Heading3"/>
    <w:uiPriority w:val="9"/>
    <w:rsid w:val="00615874"/>
    <w:rPr>
      <w:rFonts w:ascii="Garamond" w:hAnsi="Garamond"/>
      <w:b/>
      <w:bCs/>
      <w:i/>
      <w:iCs/>
      <w:sz w:val="24"/>
      <w:szCs w:val="24"/>
    </w:rPr>
  </w:style>
  <w:style w:type="paragraph" w:customStyle="1" w:styleId="Altlogotipas">
    <w:name w:val="Alt. logotipas"/>
    <w:basedOn w:val="Normal"/>
    <w:uiPriority w:val="99"/>
    <w:unhideWhenUsed/>
    <w:rsid w:val="00615874"/>
    <w:pPr>
      <w:spacing w:before="720" w:line="240" w:lineRule="auto"/>
      <w:ind w:left="720"/>
    </w:pPr>
  </w:style>
  <w:style w:type="paragraph" w:customStyle="1" w:styleId="Altporat">
    <w:name w:val="Alt. poraštė"/>
    <w:basedOn w:val="Normal"/>
    <w:uiPriority w:val="99"/>
    <w:unhideWhenUsed/>
    <w:qFormat/>
    <w:rsid w:val="00615874"/>
    <w:pPr>
      <w:spacing w:after="0" w:line="240" w:lineRule="auto"/>
    </w:pPr>
    <w:rPr>
      <w:i/>
      <w:iCs/>
      <w:sz w:val="18"/>
      <w:szCs w:val="18"/>
    </w:rPr>
  </w:style>
  <w:style w:type="table" w:customStyle="1" w:styleId="Patarimolentel">
    <w:name w:val="Patarimo lentelė"/>
    <w:basedOn w:val="TableNormal"/>
    <w:uiPriority w:val="99"/>
    <w:rsid w:val="00615874"/>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Patarimotekstas">
    <w:name w:val="Patarimo tekstas"/>
    <w:basedOn w:val="Normal"/>
    <w:uiPriority w:val="99"/>
    <w:rsid w:val="00615874"/>
    <w:pPr>
      <w:spacing w:before="160" w:after="160" w:line="264" w:lineRule="auto"/>
      <w:ind w:right="576"/>
    </w:pPr>
    <w:rPr>
      <w:rFonts w:ascii="Century Gothic" w:eastAsiaTheme="majorEastAsia" w:hAnsi="Century Gothic" w:cstheme="majorBidi"/>
      <w:i/>
      <w:iCs/>
      <w:sz w:val="16"/>
      <w:szCs w:val="16"/>
    </w:rPr>
  </w:style>
  <w:style w:type="paragraph" w:customStyle="1" w:styleId="Piktograma">
    <w:name w:val="Piktograma"/>
    <w:basedOn w:val="Normal"/>
    <w:uiPriority w:val="99"/>
    <w:unhideWhenUsed/>
    <w:qFormat/>
    <w:rsid w:val="00615874"/>
    <w:pPr>
      <w:spacing w:before="160" w:after="160" w:line="240" w:lineRule="auto"/>
      <w:jc w:val="center"/>
    </w:pPr>
  </w:style>
  <w:style w:type="character" w:customStyle="1" w:styleId="Heading4Char">
    <w:name w:val="Heading 4 Char"/>
    <w:basedOn w:val="DefaultParagraphFont"/>
    <w:link w:val="Heading4"/>
    <w:uiPriority w:val="9"/>
    <w:semiHidden/>
    <w:rsid w:val="00615874"/>
    <w:rPr>
      <w:rFonts w:ascii="Century Gothic" w:eastAsiaTheme="majorEastAsia" w:hAnsi="Century Gothic" w:cstheme="majorBidi"/>
      <w:i/>
      <w:iCs/>
      <w:color w:val="DF1010" w:themeColor="accent1" w:themeShade="BF"/>
    </w:rPr>
  </w:style>
  <w:style w:type="table" w:customStyle="1" w:styleId="Finansinsinformacijoslentel">
    <w:name w:val="Finansinės informacijos lentelė"/>
    <w:basedOn w:val="TableNormal"/>
    <w:uiPriority w:val="99"/>
    <w:rsid w:val="00615874"/>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615874"/>
    <w:pPr>
      <w:spacing w:after="100"/>
      <w:ind w:left="720" w:right="3240"/>
    </w:pPr>
  </w:style>
  <w:style w:type="paragraph" w:styleId="TOC4">
    <w:name w:val="toc 4"/>
    <w:basedOn w:val="Normal"/>
    <w:next w:val="Normal"/>
    <w:autoRedefine/>
    <w:uiPriority w:val="39"/>
    <w:semiHidden/>
    <w:unhideWhenUsed/>
    <w:rsid w:val="00615874"/>
    <w:pPr>
      <w:spacing w:after="100"/>
      <w:ind w:left="720" w:right="3240"/>
    </w:pPr>
  </w:style>
  <w:style w:type="paragraph" w:customStyle="1" w:styleId="Patarimotekstoenklelis">
    <w:name w:val="Patarimo teksto ženklelis"/>
    <w:basedOn w:val="Patarimotekstas"/>
    <w:qFormat/>
    <w:rsid w:val="00790490"/>
    <w:pPr>
      <w:numPr>
        <w:numId w:val="2"/>
      </w:numPr>
      <w:ind w:left="357" w:right="578" w:hanging="357"/>
    </w:pPr>
    <w:rPr>
      <w:color w:val="404040" w:themeColor="text1" w:themeTint="BF"/>
    </w:rPr>
  </w:style>
  <w:style w:type="character" w:styleId="Strong">
    <w:name w:val="Strong"/>
    <w:basedOn w:val="DefaultParagraphFont"/>
    <w:uiPriority w:val="22"/>
    <w:qFormat/>
    <w:rsid w:val="00615874"/>
    <w:rPr>
      <w:rFonts w:ascii="Garamond" w:hAnsi="Garamond"/>
      <w:b/>
      <w:bCs/>
    </w:rPr>
  </w:style>
  <w:style w:type="character" w:customStyle="1" w:styleId="Mention1">
    <w:name w:val="Mention1"/>
    <w:basedOn w:val="DefaultParagraphFont"/>
    <w:uiPriority w:val="99"/>
    <w:semiHidden/>
    <w:unhideWhenUsed/>
    <w:rsid w:val="00615874"/>
    <w:rPr>
      <w:rFonts w:ascii="Garamond" w:hAnsi="Garamond"/>
      <w:color w:val="2B579A"/>
      <w:shd w:val="clear" w:color="auto" w:fill="E1DFDD"/>
    </w:rPr>
  </w:style>
  <w:style w:type="numbering" w:styleId="111111">
    <w:name w:val="Outline List 2"/>
    <w:basedOn w:val="NoList"/>
    <w:uiPriority w:val="99"/>
    <w:semiHidden/>
    <w:unhideWhenUsed/>
    <w:rsid w:val="00615874"/>
    <w:pPr>
      <w:numPr>
        <w:numId w:val="3"/>
      </w:numPr>
    </w:pPr>
  </w:style>
  <w:style w:type="numbering" w:styleId="1ai">
    <w:name w:val="Outline List 1"/>
    <w:basedOn w:val="NoList"/>
    <w:uiPriority w:val="99"/>
    <w:semiHidden/>
    <w:unhideWhenUsed/>
    <w:rsid w:val="00615874"/>
    <w:pPr>
      <w:numPr>
        <w:numId w:val="4"/>
      </w:numPr>
    </w:pPr>
  </w:style>
  <w:style w:type="character" w:styleId="HTMLCode">
    <w:name w:val="HTML Code"/>
    <w:basedOn w:val="DefaultParagraphFont"/>
    <w:uiPriority w:val="99"/>
    <w:semiHidden/>
    <w:unhideWhenUsed/>
    <w:rsid w:val="00615874"/>
    <w:rPr>
      <w:rFonts w:ascii="Consolas" w:hAnsi="Consolas"/>
      <w:sz w:val="20"/>
      <w:szCs w:val="20"/>
    </w:rPr>
  </w:style>
  <w:style w:type="character" w:styleId="HTMLVariable">
    <w:name w:val="HTML Variable"/>
    <w:basedOn w:val="DefaultParagraphFont"/>
    <w:uiPriority w:val="99"/>
    <w:semiHidden/>
    <w:unhideWhenUsed/>
    <w:rsid w:val="00615874"/>
    <w:rPr>
      <w:rFonts w:ascii="Garamond" w:hAnsi="Garamond"/>
      <w:i/>
      <w:iCs/>
    </w:rPr>
  </w:style>
  <w:style w:type="paragraph" w:styleId="HTMLAddress">
    <w:name w:val="HTML Address"/>
    <w:basedOn w:val="Normal"/>
    <w:link w:val="HTMLAddressChar"/>
    <w:uiPriority w:val="99"/>
    <w:semiHidden/>
    <w:unhideWhenUsed/>
    <w:rsid w:val="00615874"/>
    <w:pPr>
      <w:spacing w:after="0" w:line="240" w:lineRule="auto"/>
    </w:pPr>
    <w:rPr>
      <w:i/>
      <w:iCs/>
    </w:rPr>
  </w:style>
  <w:style w:type="character" w:customStyle="1" w:styleId="HTMLAddressChar">
    <w:name w:val="HTML Address Char"/>
    <w:basedOn w:val="DefaultParagraphFont"/>
    <w:link w:val="HTMLAddress"/>
    <w:uiPriority w:val="99"/>
    <w:semiHidden/>
    <w:rsid w:val="00615874"/>
    <w:rPr>
      <w:rFonts w:ascii="Garamond" w:hAnsi="Garamond"/>
      <w:i/>
      <w:iCs/>
    </w:rPr>
  </w:style>
  <w:style w:type="character" w:styleId="HTMLDefinition">
    <w:name w:val="HTML Definition"/>
    <w:basedOn w:val="DefaultParagraphFont"/>
    <w:uiPriority w:val="99"/>
    <w:semiHidden/>
    <w:unhideWhenUsed/>
    <w:rsid w:val="00615874"/>
    <w:rPr>
      <w:rFonts w:ascii="Garamond" w:hAnsi="Garamond"/>
      <w:i/>
      <w:iCs/>
    </w:rPr>
  </w:style>
  <w:style w:type="character" w:styleId="HTMLCite">
    <w:name w:val="HTML Cite"/>
    <w:basedOn w:val="DefaultParagraphFont"/>
    <w:uiPriority w:val="99"/>
    <w:semiHidden/>
    <w:unhideWhenUsed/>
    <w:rsid w:val="00615874"/>
    <w:rPr>
      <w:rFonts w:ascii="Garamond" w:hAnsi="Garamond"/>
      <w:i/>
      <w:iCs/>
    </w:rPr>
  </w:style>
  <w:style w:type="character" w:styleId="HTMLTypewriter">
    <w:name w:val="HTML Typewriter"/>
    <w:basedOn w:val="DefaultParagraphFont"/>
    <w:uiPriority w:val="99"/>
    <w:semiHidden/>
    <w:unhideWhenUsed/>
    <w:rsid w:val="00615874"/>
    <w:rPr>
      <w:rFonts w:ascii="Consolas" w:hAnsi="Consolas"/>
      <w:sz w:val="20"/>
      <w:szCs w:val="20"/>
    </w:rPr>
  </w:style>
  <w:style w:type="character" w:styleId="HTMLSample">
    <w:name w:val="HTML Sample"/>
    <w:basedOn w:val="DefaultParagraphFont"/>
    <w:uiPriority w:val="99"/>
    <w:semiHidden/>
    <w:unhideWhenUsed/>
    <w:rsid w:val="00615874"/>
    <w:rPr>
      <w:rFonts w:ascii="Consolas" w:hAnsi="Consolas"/>
      <w:sz w:val="24"/>
      <w:szCs w:val="24"/>
    </w:rPr>
  </w:style>
  <w:style w:type="character" w:styleId="HTMLAcronym">
    <w:name w:val="HTML Acronym"/>
    <w:basedOn w:val="DefaultParagraphFont"/>
    <w:uiPriority w:val="99"/>
    <w:semiHidden/>
    <w:unhideWhenUsed/>
    <w:rsid w:val="00615874"/>
    <w:rPr>
      <w:rFonts w:ascii="Garamond" w:hAnsi="Garamond"/>
    </w:rPr>
  </w:style>
  <w:style w:type="character" w:styleId="HTMLKeyboard">
    <w:name w:val="HTML Keyboard"/>
    <w:basedOn w:val="DefaultParagraphFont"/>
    <w:uiPriority w:val="99"/>
    <w:semiHidden/>
    <w:unhideWhenUsed/>
    <w:rsid w:val="00615874"/>
    <w:rPr>
      <w:rFonts w:ascii="Consolas" w:hAnsi="Consolas"/>
      <w:sz w:val="20"/>
      <w:szCs w:val="20"/>
    </w:rPr>
  </w:style>
  <w:style w:type="paragraph" w:styleId="HTMLPreformatted">
    <w:name w:val="HTML Preformatted"/>
    <w:basedOn w:val="Normal"/>
    <w:link w:val="HTMLPreformattedChar"/>
    <w:uiPriority w:val="99"/>
    <w:semiHidden/>
    <w:unhideWhenUsed/>
    <w:rsid w:val="00615874"/>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15874"/>
    <w:rPr>
      <w:rFonts w:ascii="Consolas" w:hAnsi="Consolas"/>
    </w:rPr>
  </w:style>
  <w:style w:type="paragraph" w:styleId="TOC5">
    <w:name w:val="toc 5"/>
    <w:basedOn w:val="Normal"/>
    <w:next w:val="Normal"/>
    <w:autoRedefine/>
    <w:uiPriority w:val="39"/>
    <w:semiHidden/>
    <w:unhideWhenUsed/>
    <w:rsid w:val="00615874"/>
    <w:pPr>
      <w:spacing w:after="100"/>
      <w:ind w:left="800"/>
    </w:pPr>
  </w:style>
  <w:style w:type="paragraph" w:styleId="TOC6">
    <w:name w:val="toc 6"/>
    <w:basedOn w:val="Normal"/>
    <w:next w:val="Normal"/>
    <w:autoRedefine/>
    <w:uiPriority w:val="39"/>
    <w:semiHidden/>
    <w:unhideWhenUsed/>
    <w:rsid w:val="00615874"/>
    <w:pPr>
      <w:spacing w:after="100"/>
      <w:ind w:left="1000"/>
    </w:pPr>
  </w:style>
  <w:style w:type="paragraph" w:styleId="TOC7">
    <w:name w:val="toc 7"/>
    <w:basedOn w:val="Normal"/>
    <w:next w:val="Normal"/>
    <w:autoRedefine/>
    <w:uiPriority w:val="39"/>
    <w:semiHidden/>
    <w:unhideWhenUsed/>
    <w:rsid w:val="00615874"/>
    <w:pPr>
      <w:spacing w:after="100"/>
      <w:ind w:left="1200"/>
    </w:pPr>
  </w:style>
  <w:style w:type="paragraph" w:styleId="TOC8">
    <w:name w:val="toc 8"/>
    <w:basedOn w:val="Normal"/>
    <w:next w:val="Normal"/>
    <w:autoRedefine/>
    <w:uiPriority w:val="39"/>
    <w:semiHidden/>
    <w:unhideWhenUsed/>
    <w:rsid w:val="00615874"/>
    <w:pPr>
      <w:spacing w:after="100"/>
      <w:ind w:left="1400"/>
    </w:pPr>
  </w:style>
  <w:style w:type="paragraph" w:styleId="TOC9">
    <w:name w:val="toc 9"/>
    <w:basedOn w:val="Normal"/>
    <w:next w:val="Normal"/>
    <w:autoRedefine/>
    <w:uiPriority w:val="39"/>
    <w:semiHidden/>
    <w:unhideWhenUsed/>
    <w:rsid w:val="00615874"/>
    <w:pPr>
      <w:spacing w:after="100"/>
      <w:ind w:left="1600"/>
    </w:pPr>
  </w:style>
  <w:style w:type="character" w:styleId="SubtleReference">
    <w:name w:val="Subtle Reference"/>
    <w:basedOn w:val="DefaultParagraphFont"/>
    <w:uiPriority w:val="31"/>
    <w:semiHidden/>
    <w:unhideWhenUsed/>
    <w:qFormat/>
    <w:rsid w:val="00615874"/>
    <w:rPr>
      <w:rFonts w:ascii="Garamond" w:hAnsi="Garamond"/>
      <w:smallCaps/>
      <w:color w:val="5A5A5A" w:themeColor="text1" w:themeTint="A5"/>
    </w:rPr>
  </w:style>
  <w:style w:type="character" w:styleId="SubtleEmphasis">
    <w:name w:val="Subtle Emphasis"/>
    <w:basedOn w:val="DefaultParagraphFont"/>
    <w:uiPriority w:val="19"/>
    <w:semiHidden/>
    <w:unhideWhenUsed/>
    <w:qFormat/>
    <w:rsid w:val="00615874"/>
    <w:rPr>
      <w:rFonts w:ascii="Garamond" w:hAnsi="Garamond"/>
      <w:i/>
      <w:iCs/>
      <w:color w:val="404040" w:themeColor="text1" w:themeTint="BF"/>
    </w:rPr>
  </w:style>
  <w:style w:type="table" w:styleId="TableProfessional">
    <w:name w:val="Table Professional"/>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MediumList1-Accent2">
    <w:name w:val="Medium List 1 Accent 2"/>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MediumList1-Accent3">
    <w:name w:val="Medium List 1 Accent 3"/>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MediumList1-Accent4">
    <w:name w:val="Medium List 1 Accent 4"/>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MediumList1-Accent5">
    <w:name w:val="Medium List 1 Accent 5"/>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MediumList1-Accent6">
    <w:name w:val="Medium List 1 Accent 6"/>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MediumList2">
    <w:name w:val="Medium Lis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MediumGrid1-Accent2">
    <w:name w:val="Medium Grid 1 Accent 2"/>
    <w:basedOn w:val="TableNormal"/>
    <w:uiPriority w:val="67"/>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MediumGrid1-Accent3">
    <w:name w:val="Medium Grid 1 Accent 3"/>
    <w:basedOn w:val="TableNormal"/>
    <w:uiPriority w:val="67"/>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MediumGrid1-Accent4">
    <w:name w:val="Medium Grid 1 Accent 4"/>
    <w:basedOn w:val="TableNormal"/>
    <w:uiPriority w:val="67"/>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MediumGrid1-Accent5">
    <w:name w:val="Medium Grid 1 Accent 5"/>
    <w:basedOn w:val="TableNormal"/>
    <w:uiPriority w:val="67"/>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MediumGrid1-Accent6">
    <w:name w:val="Medium Grid 1 Accent 6"/>
    <w:basedOn w:val="TableNormal"/>
    <w:uiPriority w:val="67"/>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MediumGrid2">
    <w:name w:val="Medium Grid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MediumGrid3-Accent2">
    <w:name w:val="Medium Grid 3 Accent 2"/>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MediumGrid3-Accent3">
    <w:name w:val="Medium Grid 3 Accent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MediumGrid3-Accent4">
    <w:name w:val="Medium Grid 3 Accent 4"/>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MediumGrid3-Accent5">
    <w:name w:val="Medium Grid 3 Accent 5"/>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MediumGrid3-Accent6">
    <w:name w:val="Medium Grid 3 Accent 6"/>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aphy">
    <w:name w:val="Bibliography"/>
    <w:basedOn w:val="Normal"/>
    <w:next w:val="Normal"/>
    <w:uiPriority w:val="37"/>
    <w:semiHidden/>
    <w:unhideWhenUsed/>
    <w:rsid w:val="00615874"/>
  </w:style>
  <w:style w:type="character" w:styleId="BookTitle">
    <w:name w:val="Book Title"/>
    <w:basedOn w:val="DefaultParagraphFont"/>
    <w:uiPriority w:val="33"/>
    <w:semiHidden/>
    <w:unhideWhenUsed/>
    <w:qFormat/>
    <w:rsid w:val="00615874"/>
    <w:rPr>
      <w:rFonts w:ascii="Garamond" w:hAnsi="Garamond"/>
      <w:b/>
      <w:bCs/>
      <w:i/>
      <w:iCs/>
      <w:spacing w:val="5"/>
    </w:rPr>
  </w:style>
  <w:style w:type="character" w:customStyle="1" w:styleId="Hashtag1">
    <w:name w:val="Hashtag1"/>
    <w:basedOn w:val="DefaultParagraphFont"/>
    <w:uiPriority w:val="99"/>
    <w:semiHidden/>
    <w:unhideWhenUsed/>
    <w:rsid w:val="00615874"/>
    <w:rPr>
      <w:rFonts w:ascii="Garamond" w:hAnsi="Garamond"/>
      <w:color w:val="2B579A"/>
      <w:shd w:val="clear" w:color="auto" w:fill="E1DFDD"/>
    </w:rPr>
  </w:style>
  <w:style w:type="paragraph" w:styleId="MessageHeader">
    <w:name w:val="Message Header"/>
    <w:basedOn w:val="Normal"/>
    <w:link w:val="MessageHeaderChar"/>
    <w:uiPriority w:val="99"/>
    <w:semiHidden/>
    <w:unhideWhenUsed/>
    <w:rsid w:val="006158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entury Gothic" w:eastAsiaTheme="majorEastAsia" w:hAnsi="Century Gothic" w:cstheme="majorBidi"/>
      <w:sz w:val="24"/>
      <w:szCs w:val="24"/>
    </w:rPr>
  </w:style>
  <w:style w:type="character" w:customStyle="1" w:styleId="MessageHeaderChar">
    <w:name w:val="Message Header Char"/>
    <w:basedOn w:val="DefaultParagraphFont"/>
    <w:link w:val="MessageHeader"/>
    <w:uiPriority w:val="99"/>
    <w:semiHidden/>
    <w:rsid w:val="00615874"/>
    <w:rPr>
      <w:rFonts w:ascii="Century Gothic" w:eastAsiaTheme="majorEastAsia" w:hAnsi="Century Gothic" w:cstheme="majorBidi"/>
      <w:sz w:val="24"/>
      <w:szCs w:val="24"/>
      <w:shd w:val="pct20" w:color="auto" w:fill="auto"/>
    </w:rPr>
  </w:style>
  <w:style w:type="table" w:styleId="TableElegant">
    <w:name w:val="Table Elegant"/>
    <w:basedOn w:val="TableNormal"/>
    <w:uiPriority w:val="99"/>
    <w:semiHidden/>
    <w:unhideWhenUsed/>
    <w:rsid w:val="0061587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615874"/>
    <w:pPr>
      <w:ind w:left="360" w:hanging="360"/>
      <w:contextualSpacing/>
    </w:pPr>
  </w:style>
  <w:style w:type="paragraph" w:styleId="List2">
    <w:name w:val="List 2"/>
    <w:basedOn w:val="Normal"/>
    <w:uiPriority w:val="99"/>
    <w:semiHidden/>
    <w:unhideWhenUsed/>
    <w:rsid w:val="00615874"/>
    <w:pPr>
      <w:ind w:left="720" w:hanging="360"/>
      <w:contextualSpacing/>
    </w:pPr>
  </w:style>
  <w:style w:type="paragraph" w:styleId="List3">
    <w:name w:val="List 3"/>
    <w:basedOn w:val="Normal"/>
    <w:uiPriority w:val="99"/>
    <w:semiHidden/>
    <w:unhideWhenUsed/>
    <w:rsid w:val="00615874"/>
    <w:pPr>
      <w:ind w:left="1080" w:hanging="360"/>
      <w:contextualSpacing/>
    </w:pPr>
  </w:style>
  <w:style w:type="paragraph" w:styleId="List4">
    <w:name w:val="List 4"/>
    <w:basedOn w:val="Normal"/>
    <w:uiPriority w:val="99"/>
    <w:semiHidden/>
    <w:unhideWhenUsed/>
    <w:rsid w:val="00615874"/>
    <w:pPr>
      <w:ind w:left="1440" w:hanging="360"/>
      <w:contextualSpacing/>
    </w:pPr>
  </w:style>
  <w:style w:type="paragraph" w:styleId="List5">
    <w:name w:val="List 5"/>
    <w:basedOn w:val="Normal"/>
    <w:uiPriority w:val="99"/>
    <w:semiHidden/>
    <w:unhideWhenUsed/>
    <w:rsid w:val="00615874"/>
    <w:pPr>
      <w:ind w:left="1800" w:hanging="360"/>
      <w:contextualSpacing/>
    </w:pPr>
  </w:style>
  <w:style w:type="table" w:styleId="TableList1">
    <w:name w:val="Table List 1"/>
    <w:basedOn w:val="TableNormal"/>
    <w:uiPriority w:val="99"/>
    <w:semiHidden/>
    <w:unhideWhenUsed/>
    <w:rsid w:val="006158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58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587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587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58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58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615874"/>
    <w:pPr>
      <w:spacing w:after="120"/>
      <w:ind w:left="360"/>
      <w:contextualSpacing/>
    </w:pPr>
  </w:style>
  <w:style w:type="paragraph" w:styleId="ListContinue2">
    <w:name w:val="List Continue 2"/>
    <w:basedOn w:val="Normal"/>
    <w:uiPriority w:val="99"/>
    <w:semiHidden/>
    <w:unhideWhenUsed/>
    <w:rsid w:val="00615874"/>
    <w:pPr>
      <w:spacing w:after="120"/>
      <w:ind w:left="720"/>
      <w:contextualSpacing/>
    </w:pPr>
  </w:style>
  <w:style w:type="paragraph" w:styleId="ListContinue3">
    <w:name w:val="List Continue 3"/>
    <w:basedOn w:val="Normal"/>
    <w:uiPriority w:val="99"/>
    <w:semiHidden/>
    <w:unhideWhenUsed/>
    <w:rsid w:val="00615874"/>
    <w:pPr>
      <w:spacing w:after="120"/>
      <w:ind w:left="1080"/>
      <w:contextualSpacing/>
    </w:pPr>
  </w:style>
  <w:style w:type="paragraph" w:styleId="ListContinue4">
    <w:name w:val="List Continue 4"/>
    <w:basedOn w:val="Normal"/>
    <w:uiPriority w:val="99"/>
    <w:semiHidden/>
    <w:unhideWhenUsed/>
    <w:rsid w:val="00615874"/>
    <w:pPr>
      <w:spacing w:after="120"/>
      <w:ind w:left="1440"/>
      <w:contextualSpacing/>
    </w:pPr>
  </w:style>
  <w:style w:type="paragraph" w:styleId="ListContinue5">
    <w:name w:val="List Continue 5"/>
    <w:basedOn w:val="Normal"/>
    <w:uiPriority w:val="99"/>
    <w:semiHidden/>
    <w:unhideWhenUsed/>
    <w:rsid w:val="00615874"/>
    <w:pPr>
      <w:spacing w:after="120"/>
      <w:ind w:left="1800"/>
      <w:contextualSpacing/>
    </w:pPr>
  </w:style>
  <w:style w:type="paragraph" w:styleId="ListParagraph">
    <w:name w:val="List Paragraph"/>
    <w:basedOn w:val="Normal"/>
    <w:uiPriority w:val="34"/>
    <w:unhideWhenUsed/>
    <w:qFormat/>
    <w:rsid w:val="00615874"/>
    <w:pPr>
      <w:ind w:left="720"/>
      <w:contextualSpacing/>
    </w:pPr>
  </w:style>
  <w:style w:type="paragraph" w:styleId="ListNumber">
    <w:name w:val="List Number"/>
    <w:basedOn w:val="Normal"/>
    <w:uiPriority w:val="99"/>
    <w:semiHidden/>
    <w:unhideWhenUsed/>
    <w:rsid w:val="00615874"/>
    <w:pPr>
      <w:numPr>
        <w:numId w:val="5"/>
      </w:numPr>
      <w:contextualSpacing/>
    </w:pPr>
  </w:style>
  <w:style w:type="paragraph" w:styleId="ListNumber2">
    <w:name w:val="List Number 2"/>
    <w:basedOn w:val="Normal"/>
    <w:uiPriority w:val="99"/>
    <w:semiHidden/>
    <w:unhideWhenUsed/>
    <w:rsid w:val="00615874"/>
    <w:pPr>
      <w:numPr>
        <w:numId w:val="6"/>
      </w:numPr>
      <w:contextualSpacing/>
    </w:pPr>
  </w:style>
  <w:style w:type="paragraph" w:styleId="ListNumber3">
    <w:name w:val="List Number 3"/>
    <w:basedOn w:val="Normal"/>
    <w:uiPriority w:val="99"/>
    <w:semiHidden/>
    <w:unhideWhenUsed/>
    <w:rsid w:val="00615874"/>
    <w:pPr>
      <w:numPr>
        <w:numId w:val="7"/>
      </w:numPr>
      <w:contextualSpacing/>
    </w:pPr>
  </w:style>
  <w:style w:type="paragraph" w:styleId="ListNumber4">
    <w:name w:val="List Number 4"/>
    <w:basedOn w:val="Normal"/>
    <w:uiPriority w:val="99"/>
    <w:semiHidden/>
    <w:unhideWhenUsed/>
    <w:rsid w:val="00615874"/>
    <w:pPr>
      <w:numPr>
        <w:numId w:val="8"/>
      </w:numPr>
      <w:contextualSpacing/>
    </w:pPr>
  </w:style>
  <w:style w:type="paragraph" w:styleId="ListNumber5">
    <w:name w:val="List Number 5"/>
    <w:basedOn w:val="Normal"/>
    <w:uiPriority w:val="99"/>
    <w:semiHidden/>
    <w:unhideWhenUsed/>
    <w:rsid w:val="00615874"/>
    <w:pPr>
      <w:numPr>
        <w:numId w:val="9"/>
      </w:numPr>
      <w:contextualSpacing/>
    </w:pPr>
  </w:style>
  <w:style w:type="paragraph" w:styleId="ListBullet">
    <w:name w:val="List Bullet"/>
    <w:basedOn w:val="Normal"/>
    <w:uiPriority w:val="99"/>
    <w:semiHidden/>
    <w:unhideWhenUsed/>
    <w:rsid w:val="00615874"/>
    <w:pPr>
      <w:numPr>
        <w:numId w:val="10"/>
      </w:numPr>
      <w:contextualSpacing/>
    </w:pPr>
  </w:style>
  <w:style w:type="paragraph" w:styleId="ListBullet2">
    <w:name w:val="List Bullet 2"/>
    <w:basedOn w:val="Normal"/>
    <w:uiPriority w:val="99"/>
    <w:semiHidden/>
    <w:unhideWhenUsed/>
    <w:rsid w:val="00615874"/>
    <w:pPr>
      <w:numPr>
        <w:numId w:val="11"/>
      </w:numPr>
      <w:contextualSpacing/>
    </w:pPr>
  </w:style>
  <w:style w:type="paragraph" w:styleId="ListBullet3">
    <w:name w:val="List Bullet 3"/>
    <w:basedOn w:val="Normal"/>
    <w:uiPriority w:val="99"/>
    <w:semiHidden/>
    <w:unhideWhenUsed/>
    <w:rsid w:val="00615874"/>
    <w:pPr>
      <w:numPr>
        <w:numId w:val="12"/>
      </w:numPr>
      <w:contextualSpacing/>
    </w:pPr>
  </w:style>
  <w:style w:type="paragraph" w:styleId="ListBullet4">
    <w:name w:val="List Bullet 4"/>
    <w:basedOn w:val="Normal"/>
    <w:uiPriority w:val="99"/>
    <w:semiHidden/>
    <w:unhideWhenUsed/>
    <w:rsid w:val="00615874"/>
    <w:pPr>
      <w:numPr>
        <w:numId w:val="13"/>
      </w:numPr>
      <w:contextualSpacing/>
    </w:pPr>
  </w:style>
  <w:style w:type="paragraph" w:styleId="ListBullet5">
    <w:name w:val="List Bullet 5"/>
    <w:basedOn w:val="Normal"/>
    <w:uiPriority w:val="99"/>
    <w:semiHidden/>
    <w:unhideWhenUsed/>
    <w:rsid w:val="00615874"/>
    <w:pPr>
      <w:numPr>
        <w:numId w:val="14"/>
      </w:numPr>
      <w:contextualSpacing/>
    </w:pPr>
  </w:style>
  <w:style w:type="table" w:styleId="TableClassic1">
    <w:name w:val="Table Classic 1"/>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58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587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615874"/>
    <w:pPr>
      <w:spacing w:after="0"/>
    </w:pPr>
  </w:style>
  <w:style w:type="paragraph" w:styleId="MacroText">
    <w:name w:val="macro"/>
    <w:link w:val="MacroTextChar"/>
    <w:uiPriority w:val="99"/>
    <w:semiHidden/>
    <w:unhideWhenUsed/>
    <w:rsid w:val="006158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15874"/>
    <w:rPr>
      <w:rFonts w:ascii="Consolas" w:hAnsi="Consolas"/>
    </w:rPr>
  </w:style>
  <w:style w:type="paragraph" w:styleId="EnvelopeReturn">
    <w:name w:val="envelope return"/>
    <w:basedOn w:val="Normal"/>
    <w:uiPriority w:val="99"/>
    <w:semiHidden/>
    <w:unhideWhenUsed/>
    <w:rsid w:val="00615874"/>
    <w:pPr>
      <w:spacing w:after="0" w:line="240" w:lineRule="auto"/>
    </w:pPr>
    <w:rPr>
      <w:rFonts w:ascii="Century Gothic" w:eastAsiaTheme="majorEastAsia" w:hAnsi="Century Gothic" w:cstheme="majorBidi"/>
    </w:rPr>
  </w:style>
  <w:style w:type="character" w:styleId="EndnoteReference">
    <w:name w:val="endnote reference"/>
    <w:basedOn w:val="DefaultParagraphFont"/>
    <w:uiPriority w:val="99"/>
    <w:semiHidden/>
    <w:unhideWhenUsed/>
    <w:rsid w:val="00615874"/>
    <w:rPr>
      <w:rFonts w:ascii="Garamond" w:hAnsi="Garamond"/>
      <w:vertAlign w:val="superscript"/>
    </w:rPr>
  </w:style>
  <w:style w:type="paragraph" w:styleId="EndnoteText">
    <w:name w:val="endnote text"/>
    <w:basedOn w:val="Normal"/>
    <w:link w:val="EndnoteTextChar"/>
    <w:uiPriority w:val="99"/>
    <w:semiHidden/>
    <w:unhideWhenUsed/>
    <w:rsid w:val="00615874"/>
    <w:pPr>
      <w:spacing w:after="0" w:line="240" w:lineRule="auto"/>
    </w:pPr>
  </w:style>
  <w:style w:type="character" w:customStyle="1" w:styleId="EndnoteTextChar">
    <w:name w:val="Endnote Text Char"/>
    <w:basedOn w:val="DefaultParagraphFont"/>
    <w:link w:val="EndnoteText"/>
    <w:uiPriority w:val="99"/>
    <w:semiHidden/>
    <w:rsid w:val="00615874"/>
    <w:rPr>
      <w:rFonts w:ascii="Garamond" w:hAnsi="Garamond"/>
    </w:rPr>
  </w:style>
  <w:style w:type="paragraph" w:styleId="TableofAuthorities">
    <w:name w:val="table of authorities"/>
    <w:basedOn w:val="Normal"/>
    <w:next w:val="Normal"/>
    <w:uiPriority w:val="99"/>
    <w:semiHidden/>
    <w:unhideWhenUsed/>
    <w:rsid w:val="00615874"/>
    <w:pPr>
      <w:spacing w:after="0"/>
      <w:ind w:left="200" w:hanging="200"/>
    </w:pPr>
  </w:style>
  <w:style w:type="paragraph" w:styleId="TOAHeading">
    <w:name w:val="toa heading"/>
    <w:basedOn w:val="Normal"/>
    <w:next w:val="Normal"/>
    <w:uiPriority w:val="99"/>
    <w:semiHidden/>
    <w:unhideWhenUsed/>
    <w:rsid w:val="00615874"/>
    <w:pPr>
      <w:spacing w:before="120"/>
    </w:pPr>
    <w:rPr>
      <w:rFonts w:ascii="Century Gothic" w:eastAsiaTheme="majorEastAsia" w:hAnsi="Century Gothic" w:cstheme="majorBidi"/>
      <w:b/>
      <w:bCs/>
      <w:sz w:val="24"/>
      <w:szCs w:val="24"/>
    </w:rPr>
  </w:style>
  <w:style w:type="paragraph" w:styleId="Quote">
    <w:name w:val="Quote"/>
    <w:basedOn w:val="Normal"/>
    <w:next w:val="Normal"/>
    <w:link w:val="QuoteChar"/>
    <w:uiPriority w:val="29"/>
    <w:semiHidden/>
    <w:unhideWhenUsed/>
    <w:qFormat/>
    <w:rsid w:val="0061587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5874"/>
    <w:rPr>
      <w:rFonts w:ascii="Garamond" w:hAnsi="Garamond"/>
      <w:i/>
      <w:iCs/>
      <w:color w:val="404040" w:themeColor="text1" w:themeTint="BF"/>
    </w:rPr>
  </w:style>
  <w:style w:type="character" w:styleId="Emphasis">
    <w:name w:val="Emphasis"/>
    <w:basedOn w:val="DefaultParagraphFont"/>
    <w:uiPriority w:val="20"/>
    <w:semiHidden/>
    <w:unhideWhenUsed/>
    <w:qFormat/>
    <w:rsid w:val="00615874"/>
    <w:rPr>
      <w:rFonts w:ascii="Garamond" w:hAnsi="Garamond"/>
      <w:i/>
      <w:iCs/>
    </w:rPr>
  </w:style>
  <w:style w:type="table" w:styleId="ColorfulList">
    <w:name w:val="Colorful List"/>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ColorfulList-Accent2">
    <w:name w:val="Colorful List Accent 2"/>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ColorfulList-Accent3">
    <w:name w:val="Colorful List Accent 3"/>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ColorfulList-Accent4">
    <w:name w:val="Colorful List Accent 4"/>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ColorfulList-Accent5">
    <w:name w:val="Colorful List Accent 5"/>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ColorfulList-Accent6">
    <w:name w:val="Colorful List Accent 6"/>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TableColorful1">
    <w:name w:val="Table Colorful 1"/>
    <w:basedOn w:val="TableNormal"/>
    <w:uiPriority w:val="99"/>
    <w:semiHidden/>
    <w:unhideWhenUsed/>
    <w:rsid w:val="006158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587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587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ColorfulShading-Accent4">
    <w:name w:val="Colorful Shading Accent 4"/>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olorfulGrid-Accent2">
    <w:name w:val="Colorful Grid Accent 2"/>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olorfulGrid-Accent3">
    <w:name w:val="Colorful Grid Accent 3"/>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olorfulGrid-Accent4">
    <w:name w:val="Colorful Grid Accent 4"/>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olorfulGrid-Accent5">
    <w:name w:val="Colorful Grid Accent 5"/>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olorfulGrid-Accent6">
    <w:name w:val="Colorful Grid Accent 6"/>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CommentText">
    <w:name w:val="annotation text"/>
    <w:basedOn w:val="Normal"/>
    <w:link w:val="CommentTextChar"/>
    <w:uiPriority w:val="99"/>
    <w:semiHidden/>
    <w:unhideWhenUsed/>
    <w:rsid w:val="00615874"/>
    <w:pPr>
      <w:spacing w:line="240" w:lineRule="auto"/>
    </w:pPr>
  </w:style>
  <w:style w:type="character" w:customStyle="1" w:styleId="CommentTextChar">
    <w:name w:val="Comment Text Char"/>
    <w:basedOn w:val="DefaultParagraphFont"/>
    <w:link w:val="CommentText"/>
    <w:uiPriority w:val="99"/>
    <w:semiHidden/>
    <w:rsid w:val="00615874"/>
    <w:rPr>
      <w:rFonts w:ascii="Garamond" w:hAnsi="Garamond"/>
    </w:rPr>
  </w:style>
  <w:style w:type="paragraph" w:styleId="CommentSubject">
    <w:name w:val="annotation subject"/>
    <w:basedOn w:val="CommentText"/>
    <w:next w:val="CommentText"/>
    <w:link w:val="CommentSubjectChar"/>
    <w:uiPriority w:val="99"/>
    <w:semiHidden/>
    <w:unhideWhenUsed/>
    <w:rsid w:val="00615874"/>
    <w:rPr>
      <w:b/>
      <w:bCs/>
    </w:rPr>
  </w:style>
  <w:style w:type="character" w:customStyle="1" w:styleId="CommentSubjectChar">
    <w:name w:val="Comment Subject Char"/>
    <w:basedOn w:val="CommentTextChar"/>
    <w:link w:val="CommentSubject"/>
    <w:uiPriority w:val="99"/>
    <w:semiHidden/>
    <w:rsid w:val="00615874"/>
    <w:rPr>
      <w:rFonts w:ascii="Garamond" w:hAnsi="Garamond"/>
      <w:b/>
      <w:bCs/>
    </w:rPr>
  </w:style>
  <w:style w:type="character" w:styleId="CommentReference">
    <w:name w:val="annotation reference"/>
    <w:basedOn w:val="DefaultParagraphFont"/>
    <w:uiPriority w:val="99"/>
    <w:semiHidden/>
    <w:unhideWhenUsed/>
    <w:rsid w:val="00615874"/>
    <w:rPr>
      <w:rFonts w:ascii="Garamond" w:hAnsi="Garamond"/>
      <w:sz w:val="16"/>
      <w:szCs w:val="16"/>
    </w:rPr>
  </w:style>
  <w:style w:type="paragraph" w:styleId="BalloonText">
    <w:name w:val="Balloon Text"/>
    <w:basedOn w:val="Normal"/>
    <w:link w:val="BalloonText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BalloonTextChar">
    <w:name w:val="Balloon Text Char"/>
    <w:basedOn w:val="DefaultParagraphFont"/>
    <w:link w:val="BalloonText"/>
    <w:uiPriority w:val="99"/>
    <w:semiHidden/>
    <w:rsid w:val="00615874"/>
    <w:rPr>
      <w:rFonts w:ascii="Microsoft YaHei UI" w:eastAsia="Microsoft YaHei UI" w:hAnsi="Microsoft YaHei UI"/>
      <w:sz w:val="18"/>
      <w:szCs w:val="18"/>
    </w:rPr>
  </w:style>
  <w:style w:type="paragraph" w:styleId="EnvelopeAddress">
    <w:name w:val="envelope address"/>
    <w:basedOn w:val="Normal"/>
    <w:uiPriority w:val="99"/>
    <w:semiHidden/>
    <w:unhideWhenUsed/>
    <w:rsid w:val="00615874"/>
    <w:pPr>
      <w:framePr w:w="7920" w:h="1980" w:hRule="exact" w:hSpace="180" w:wrap="auto" w:hAnchor="page" w:xAlign="center" w:yAlign="bottom"/>
      <w:spacing w:after="0" w:line="240" w:lineRule="auto"/>
      <w:ind w:left="2880"/>
    </w:pPr>
    <w:rPr>
      <w:rFonts w:ascii="Century Gothic" w:eastAsiaTheme="majorEastAsia" w:hAnsi="Century Gothic" w:cstheme="majorBidi"/>
      <w:sz w:val="24"/>
      <w:szCs w:val="24"/>
    </w:rPr>
  </w:style>
  <w:style w:type="paragraph" w:styleId="BlockText">
    <w:name w:val="Block Text"/>
    <w:basedOn w:val="Normal"/>
    <w:uiPriority w:val="99"/>
    <w:semiHidden/>
    <w:unhideWhenUsed/>
    <w:rsid w:val="00615874"/>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DocumentMap">
    <w:name w:val="Document Map"/>
    <w:basedOn w:val="Normal"/>
    <w:link w:val="DocumentMap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DocumentMapChar">
    <w:name w:val="Document Map Char"/>
    <w:basedOn w:val="DefaultParagraphFont"/>
    <w:link w:val="DocumentMap"/>
    <w:uiPriority w:val="99"/>
    <w:semiHidden/>
    <w:rsid w:val="00615874"/>
    <w:rPr>
      <w:rFonts w:ascii="Microsoft YaHei UI" w:eastAsia="Microsoft YaHei UI" w:hAnsi="Microsoft YaHei UI"/>
      <w:sz w:val="18"/>
      <w:szCs w:val="18"/>
    </w:rPr>
  </w:style>
  <w:style w:type="character" w:customStyle="1" w:styleId="Heading5Char">
    <w:name w:val="Heading 5 Char"/>
    <w:basedOn w:val="DefaultParagraphFont"/>
    <w:link w:val="Heading5"/>
    <w:uiPriority w:val="9"/>
    <w:semiHidden/>
    <w:rsid w:val="00615874"/>
    <w:rPr>
      <w:rFonts w:ascii="Century Gothic" w:eastAsiaTheme="majorEastAsia" w:hAnsi="Century Gothic" w:cstheme="majorBidi"/>
      <w:color w:val="DF1010" w:themeColor="accent1" w:themeShade="BF"/>
    </w:rPr>
  </w:style>
  <w:style w:type="character" w:customStyle="1" w:styleId="Heading6Char">
    <w:name w:val="Heading 6 Char"/>
    <w:basedOn w:val="DefaultParagraphFont"/>
    <w:link w:val="Heading6"/>
    <w:uiPriority w:val="9"/>
    <w:semiHidden/>
    <w:rsid w:val="00615874"/>
    <w:rPr>
      <w:rFonts w:ascii="Century Gothic" w:eastAsiaTheme="majorEastAsia" w:hAnsi="Century Gothic" w:cstheme="majorBidi"/>
      <w:color w:val="940B0B" w:themeColor="accent1" w:themeShade="7F"/>
    </w:rPr>
  </w:style>
  <w:style w:type="character" w:customStyle="1" w:styleId="Heading7Char">
    <w:name w:val="Heading 7 Char"/>
    <w:basedOn w:val="DefaultParagraphFont"/>
    <w:link w:val="Heading7"/>
    <w:uiPriority w:val="9"/>
    <w:semiHidden/>
    <w:rsid w:val="00615874"/>
    <w:rPr>
      <w:rFonts w:ascii="Century Gothic" w:eastAsiaTheme="majorEastAsia" w:hAnsi="Century Gothic" w:cstheme="majorBidi"/>
      <w:i/>
      <w:iCs/>
      <w:color w:val="940B0B" w:themeColor="accent1" w:themeShade="7F"/>
    </w:rPr>
  </w:style>
  <w:style w:type="character" w:customStyle="1" w:styleId="Heading8Char">
    <w:name w:val="Heading 8 Char"/>
    <w:basedOn w:val="DefaultParagraphFont"/>
    <w:link w:val="Heading8"/>
    <w:uiPriority w:val="9"/>
    <w:semiHidden/>
    <w:rsid w:val="00615874"/>
    <w:rPr>
      <w:rFonts w:ascii="Century Gothic" w:eastAsiaTheme="majorEastAsia" w:hAnsi="Century Gothic"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5874"/>
    <w:rPr>
      <w:rFonts w:ascii="Century Gothic" w:eastAsiaTheme="majorEastAsia" w:hAnsi="Century Gothic" w:cstheme="majorBidi"/>
      <w:i/>
      <w:iCs/>
      <w:color w:val="272727" w:themeColor="text1" w:themeTint="D8"/>
      <w:sz w:val="21"/>
      <w:szCs w:val="21"/>
    </w:rPr>
  </w:style>
  <w:style w:type="numbering" w:styleId="ArticleSection">
    <w:name w:val="Outline List 3"/>
    <w:basedOn w:val="NoList"/>
    <w:uiPriority w:val="99"/>
    <w:semiHidden/>
    <w:unhideWhenUsed/>
    <w:rsid w:val="00615874"/>
    <w:pPr>
      <w:numPr>
        <w:numId w:val="15"/>
      </w:numPr>
    </w:pPr>
  </w:style>
  <w:style w:type="table" w:styleId="PlainTable1">
    <w:name w:val="Plain Table 1"/>
    <w:basedOn w:val="TableNormal"/>
    <w:uiPriority w:val="41"/>
    <w:rsid w:val="006158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58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58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58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58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615874"/>
  </w:style>
  <w:style w:type="character" w:customStyle="1" w:styleId="DateChar">
    <w:name w:val="Date Char"/>
    <w:basedOn w:val="DefaultParagraphFont"/>
    <w:link w:val="Date"/>
    <w:uiPriority w:val="99"/>
    <w:semiHidden/>
    <w:rsid w:val="00615874"/>
    <w:rPr>
      <w:rFonts w:ascii="Garamond" w:hAnsi="Garamond"/>
    </w:rPr>
  </w:style>
  <w:style w:type="character" w:styleId="IntenseReference">
    <w:name w:val="Intense Reference"/>
    <w:basedOn w:val="DefaultParagraphFont"/>
    <w:uiPriority w:val="32"/>
    <w:semiHidden/>
    <w:unhideWhenUsed/>
    <w:qFormat/>
    <w:rsid w:val="00615874"/>
    <w:rPr>
      <w:rFonts w:ascii="Garamond" w:hAnsi="Garamond"/>
      <w:b/>
      <w:bCs/>
      <w:smallCaps/>
      <w:color w:val="F24F4F" w:themeColor="accent1"/>
      <w:spacing w:val="5"/>
    </w:rPr>
  </w:style>
  <w:style w:type="paragraph" w:styleId="IntenseQuote">
    <w:name w:val="Intense Quote"/>
    <w:basedOn w:val="Normal"/>
    <w:next w:val="Normal"/>
    <w:link w:val="IntenseQuoteChar"/>
    <w:uiPriority w:val="30"/>
    <w:semiHidden/>
    <w:unhideWhenUsed/>
    <w:qFormat/>
    <w:rsid w:val="00615874"/>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IntenseQuoteChar">
    <w:name w:val="Intense Quote Char"/>
    <w:basedOn w:val="DefaultParagraphFont"/>
    <w:link w:val="IntenseQuote"/>
    <w:uiPriority w:val="30"/>
    <w:semiHidden/>
    <w:rsid w:val="00615874"/>
    <w:rPr>
      <w:rFonts w:ascii="Garamond" w:hAnsi="Garamond"/>
      <w:i/>
      <w:iCs/>
      <w:color w:val="F24F4F" w:themeColor="accent1"/>
    </w:rPr>
  </w:style>
  <w:style w:type="character" w:styleId="IntenseEmphasis">
    <w:name w:val="Intense Emphasis"/>
    <w:basedOn w:val="DefaultParagraphFont"/>
    <w:uiPriority w:val="21"/>
    <w:semiHidden/>
    <w:unhideWhenUsed/>
    <w:qFormat/>
    <w:rsid w:val="00615874"/>
    <w:rPr>
      <w:rFonts w:ascii="Garamond" w:hAnsi="Garamond"/>
      <w:i/>
      <w:iCs/>
      <w:color w:val="F24F4F" w:themeColor="accent1"/>
    </w:rPr>
  </w:style>
  <w:style w:type="paragraph" w:styleId="NormalWeb">
    <w:name w:val="Normal (Web)"/>
    <w:basedOn w:val="Normal"/>
    <w:uiPriority w:val="99"/>
    <w:semiHidden/>
    <w:unhideWhenUsed/>
    <w:rsid w:val="00615874"/>
    <w:rPr>
      <w:rFonts w:ascii="Times New Roman" w:hAnsi="Times New Roman" w:cs="Times New Roman"/>
      <w:sz w:val="24"/>
      <w:szCs w:val="24"/>
    </w:rPr>
  </w:style>
  <w:style w:type="character" w:customStyle="1" w:styleId="SmartHyperlink1">
    <w:name w:val="Smart Hyperlink1"/>
    <w:basedOn w:val="DefaultParagraphFont"/>
    <w:uiPriority w:val="99"/>
    <w:semiHidden/>
    <w:unhideWhenUsed/>
    <w:rsid w:val="00615874"/>
    <w:rPr>
      <w:rFonts w:ascii="Garamond" w:hAnsi="Garamond"/>
      <w:u w:val="dotted"/>
    </w:rPr>
  </w:style>
  <w:style w:type="character" w:customStyle="1" w:styleId="UnresolvedMention1">
    <w:name w:val="Unresolved Mention1"/>
    <w:basedOn w:val="DefaultParagraphFont"/>
    <w:uiPriority w:val="99"/>
    <w:semiHidden/>
    <w:unhideWhenUsed/>
    <w:rsid w:val="00615874"/>
    <w:rPr>
      <w:rFonts w:ascii="Garamond" w:hAnsi="Garamond"/>
      <w:color w:val="605E5C"/>
      <w:shd w:val="clear" w:color="auto" w:fill="E1DFDD"/>
    </w:rPr>
  </w:style>
  <w:style w:type="paragraph" w:styleId="BodyText">
    <w:name w:val="Body Text"/>
    <w:basedOn w:val="Normal"/>
    <w:link w:val="BodyTextChar"/>
    <w:uiPriority w:val="99"/>
    <w:unhideWhenUsed/>
    <w:rsid w:val="00615874"/>
    <w:pPr>
      <w:spacing w:after="120"/>
    </w:pPr>
  </w:style>
  <w:style w:type="character" w:customStyle="1" w:styleId="BodyTextChar">
    <w:name w:val="Body Text Char"/>
    <w:basedOn w:val="DefaultParagraphFont"/>
    <w:link w:val="BodyText"/>
    <w:uiPriority w:val="99"/>
    <w:rsid w:val="00615874"/>
    <w:rPr>
      <w:rFonts w:ascii="Garamond" w:hAnsi="Garamond"/>
    </w:rPr>
  </w:style>
  <w:style w:type="paragraph" w:styleId="BodyText2">
    <w:name w:val="Body Text 2"/>
    <w:basedOn w:val="Normal"/>
    <w:link w:val="BodyText2Char"/>
    <w:uiPriority w:val="99"/>
    <w:semiHidden/>
    <w:unhideWhenUsed/>
    <w:rsid w:val="00615874"/>
    <w:pPr>
      <w:spacing w:after="120" w:line="480" w:lineRule="auto"/>
    </w:pPr>
  </w:style>
  <w:style w:type="character" w:customStyle="1" w:styleId="BodyText2Char">
    <w:name w:val="Body Text 2 Char"/>
    <w:basedOn w:val="DefaultParagraphFont"/>
    <w:link w:val="BodyText2"/>
    <w:uiPriority w:val="99"/>
    <w:semiHidden/>
    <w:rsid w:val="00615874"/>
    <w:rPr>
      <w:rFonts w:ascii="Garamond" w:hAnsi="Garamond"/>
    </w:rPr>
  </w:style>
  <w:style w:type="paragraph" w:styleId="BodyText3">
    <w:name w:val="Body Text 3"/>
    <w:basedOn w:val="Normal"/>
    <w:link w:val="BodyText3Char"/>
    <w:uiPriority w:val="99"/>
    <w:semiHidden/>
    <w:unhideWhenUsed/>
    <w:rsid w:val="00615874"/>
    <w:pPr>
      <w:spacing w:after="120"/>
    </w:pPr>
    <w:rPr>
      <w:sz w:val="16"/>
      <w:szCs w:val="16"/>
    </w:rPr>
  </w:style>
  <w:style w:type="character" w:customStyle="1" w:styleId="BodyText3Char">
    <w:name w:val="Body Text 3 Char"/>
    <w:basedOn w:val="DefaultParagraphFont"/>
    <w:link w:val="BodyText3"/>
    <w:uiPriority w:val="99"/>
    <w:semiHidden/>
    <w:rsid w:val="00615874"/>
    <w:rPr>
      <w:rFonts w:ascii="Garamond" w:hAnsi="Garamond"/>
      <w:sz w:val="16"/>
      <w:szCs w:val="16"/>
    </w:rPr>
  </w:style>
  <w:style w:type="paragraph" w:styleId="BodyTextIndent">
    <w:name w:val="Body Text Indent"/>
    <w:basedOn w:val="Normal"/>
    <w:link w:val="BodyTextIndentChar"/>
    <w:uiPriority w:val="99"/>
    <w:semiHidden/>
    <w:unhideWhenUsed/>
    <w:rsid w:val="00615874"/>
    <w:pPr>
      <w:spacing w:after="120"/>
      <w:ind w:left="360"/>
    </w:pPr>
  </w:style>
  <w:style w:type="character" w:customStyle="1" w:styleId="BodyTextIndentChar">
    <w:name w:val="Body Text Indent Char"/>
    <w:basedOn w:val="DefaultParagraphFont"/>
    <w:link w:val="BodyTextIndent"/>
    <w:uiPriority w:val="99"/>
    <w:semiHidden/>
    <w:rsid w:val="00615874"/>
    <w:rPr>
      <w:rFonts w:ascii="Garamond" w:hAnsi="Garamond"/>
    </w:rPr>
  </w:style>
  <w:style w:type="paragraph" w:styleId="BodyTextIndent2">
    <w:name w:val="Body Text Indent 2"/>
    <w:basedOn w:val="Normal"/>
    <w:link w:val="BodyTextIndent2Char"/>
    <w:uiPriority w:val="99"/>
    <w:semiHidden/>
    <w:unhideWhenUsed/>
    <w:rsid w:val="00615874"/>
    <w:pPr>
      <w:spacing w:after="120" w:line="480" w:lineRule="auto"/>
      <w:ind w:left="360"/>
    </w:pPr>
  </w:style>
  <w:style w:type="character" w:customStyle="1" w:styleId="BodyTextIndent2Char">
    <w:name w:val="Body Text Indent 2 Char"/>
    <w:basedOn w:val="DefaultParagraphFont"/>
    <w:link w:val="BodyTextIndent2"/>
    <w:uiPriority w:val="99"/>
    <w:semiHidden/>
    <w:rsid w:val="00615874"/>
    <w:rPr>
      <w:rFonts w:ascii="Garamond" w:hAnsi="Garamond"/>
    </w:rPr>
  </w:style>
  <w:style w:type="paragraph" w:styleId="BodyTextIndent3">
    <w:name w:val="Body Text Indent 3"/>
    <w:basedOn w:val="Normal"/>
    <w:link w:val="BodyTextIndent3Char"/>
    <w:uiPriority w:val="99"/>
    <w:semiHidden/>
    <w:unhideWhenUsed/>
    <w:rsid w:val="006158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15874"/>
    <w:rPr>
      <w:rFonts w:ascii="Garamond" w:hAnsi="Garamond"/>
      <w:sz w:val="16"/>
      <w:szCs w:val="16"/>
    </w:rPr>
  </w:style>
  <w:style w:type="paragraph" w:styleId="BodyTextFirstIndent">
    <w:name w:val="Body Text First Indent"/>
    <w:basedOn w:val="BodyText"/>
    <w:link w:val="BodyTextFirstIndentChar"/>
    <w:uiPriority w:val="99"/>
    <w:semiHidden/>
    <w:unhideWhenUsed/>
    <w:rsid w:val="00615874"/>
    <w:pPr>
      <w:spacing w:after="320"/>
      <w:ind w:firstLine="360"/>
    </w:pPr>
  </w:style>
  <w:style w:type="character" w:customStyle="1" w:styleId="BodyTextFirstIndentChar">
    <w:name w:val="Body Text First Indent Char"/>
    <w:basedOn w:val="BodyTextChar"/>
    <w:link w:val="BodyTextFirstIndent"/>
    <w:uiPriority w:val="99"/>
    <w:semiHidden/>
    <w:rsid w:val="00615874"/>
    <w:rPr>
      <w:rFonts w:ascii="Garamond" w:hAnsi="Garamond"/>
    </w:rPr>
  </w:style>
  <w:style w:type="paragraph" w:styleId="BodyTextFirstIndent2">
    <w:name w:val="Body Text First Indent 2"/>
    <w:basedOn w:val="BodyTextIndent"/>
    <w:link w:val="BodyTextFirstIndent2Char"/>
    <w:uiPriority w:val="99"/>
    <w:semiHidden/>
    <w:unhideWhenUsed/>
    <w:rsid w:val="00615874"/>
    <w:pPr>
      <w:spacing w:after="320"/>
      <w:ind w:firstLine="360"/>
    </w:pPr>
  </w:style>
  <w:style w:type="character" w:customStyle="1" w:styleId="BodyTextFirstIndent2Char">
    <w:name w:val="Body Text First Indent 2 Char"/>
    <w:basedOn w:val="BodyTextIndentChar"/>
    <w:link w:val="BodyTextFirstIndent2"/>
    <w:uiPriority w:val="99"/>
    <w:semiHidden/>
    <w:rsid w:val="00615874"/>
    <w:rPr>
      <w:rFonts w:ascii="Garamond" w:hAnsi="Garamond"/>
    </w:rPr>
  </w:style>
  <w:style w:type="paragraph" w:styleId="NormalIndent">
    <w:name w:val="Normal Indent"/>
    <w:basedOn w:val="Normal"/>
    <w:uiPriority w:val="99"/>
    <w:semiHidden/>
    <w:unhideWhenUsed/>
    <w:rsid w:val="00615874"/>
    <w:pPr>
      <w:ind w:left="720"/>
    </w:pPr>
  </w:style>
  <w:style w:type="paragraph" w:styleId="NoteHeading">
    <w:name w:val="Note Heading"/>
    <w:basedOn w:val="Normal"/>
    <w:next w:val="Normal"/>
    <w:link w:val="NoteHeadingChar"/>
    <w:uiPriority w:val="99"/>
    <w:semiHidden/>
    <w:unhideWhenUsed/>
    <w:rsid w:val="00615874"/>
    <w:pPr>
      <w:spacing w:after="0" w:line="240" w:lineRule="auto"/>
    </w:pPr>
  </w:style>
  <w:style w:type="character" w:customStyle="1" w:styleId="NoteHeadingChar">
    <w:name w:val="Note Heading Char"/>
    <w:basedOn w:val="DefaultParagraphFont"/>
    <w:link w:val="NoteHeading"/>
    <w:uiPriority w:val="99"/>
    <w:semiHidden/>
    <w:rsid w:val="00615874"/>
    <w:rPr>
      <w:rFonts w:ascii="Garamond" w:hAnsi="Garamond"/>
    </w:rPr>
  </w:style>
  <w:style w:type="table" w:styleId="TableContemporary">
    <w:name w:val="Table Contemporary"/>
    <w:basedOn w:val="TableNormal"/>
    <w:uiPriority w:val="99"/>
    <w:semiHidden/>
    <w:unhideWhenUsed/>
    <w:rsid w:val="006158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LightList-Accent2">
    <w:name w:val="Light List Accent 2"/>
    <w:basedOn w:val="TableNormal"/>
    <w:uiPriority w:val="61"/>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LightList-Accent3">
    <w:name w:val="Light List Accent 3"/>
    <w:basedOn w:val="TableNormal"/>
    <w:uiPriority w:val="61"/>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LightList-Accent4">
    <w:name w:val="Light List Accent 4"/>
    <w:basedOn w:val="TableNormal"/>
    <w:uiPriority w:val="61"/>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LightList-Accent5">
    <w:name w:val="Light List Accent 5"/>
    <w:basedOn w:val="TableNormal"/>
    <w:uiPriority w:val="61"/>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LightList-Accent6">
    <w:name w:val="Light List Accent 6"/>
    <w:basedOn w:val="TableNormal"/>
    <w:uiPriority w:val="61"/>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LightShading">
    <w:name w:val="Light Shading"/>
    <w:basedOn w:val="TableNormal"/>
    <w:uiPriority w:val="60"/>
    <w:semiHidden/>
    <w:unhideWhenUsed/>
    <w:rsid w:val="0061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15874"/>
    <w:pPr>
      <w:spacing w:after="0" w:line="240" w:lineRule="auto"/>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LightShading-Accent2">
    <w:name w:val="Light Shading Accent 2"/>
    <w:basedOn w:val="TableNormal"/>
    <w:uiPriority w:val="60"/>
    <w:semiHidden/>
    <w:unhideWhenUsed/>
    <w:rsid w:val="00615874"/>
    <w:pPr>
      <w:spacing w:after="0" w:line="240" w:lineRule="auto"/>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LightShading-Accent3">
    <w:name w:val="Light Shading Accent 3"/>
    <w:basedOn w:val="TableNormal"/>
    <w:uiPriority w:val="60"/>
    <w:semiHidden/>
    <w:unhideWhenUsed/>
    <w:rsid w:val="00615874"/>
    <w:pPr>
      <w:spacing w:after="0" w:line="240" w:lineRule="auto"/>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LightShading-Accent4">
    <w:name w:val="Light Shading Accent 4"/>
    <w:basedOn w:val="TableNormal"/>
    <w:uiPriority w:val="60"/>
    <w:semiHidden/>
    <w:unhideWhenUsed/>
    <w:rsid w:val="00615874"/>
    <w:pPr>
      <w:spacing w:after="0" w:line="240" w:lineRule="auto"/>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LightShading-Accent5">
    <w:name w:val="Light Shading Accent 5"/>
    <w:basedOn w:val="TableNormal"/>
    <w:uiPriority w:val="60"/>
    <w:semiHidden/>
    <w:unhideWhenUsed/>
    <w:rsid w:val="00615874"/>
    <w:pPr>
      <w:spacing w:after="0" w:line="240" w:lineRule="auto"/>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LightShading-Accent6">
    <w:name w:val="Light Shading Accent 6"/>
    <w:basedOn w:val="TableNormal"/>
    <w:uiPriority w:val="60"/>
    <w:semiHidden/>
    <w:unhideWhenUsed/>
    <w:rsid w:val="00615874"/>
    <w:pPr>
      <w:spacing w:after="0" w:line="240" w:lineRule="auto"/>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LightGrid">
    <w:name w:val="Light Grid"/>
    <w:basedOn w:val="TableNormal"/>
    <w:uiPriority w:val="62"/>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LightGrid-Accent2">
    <w:name w:val="Light Grid Accent 2"/>
    <w:basedOn w:val="TableNormal"/>
    <w:uiPriority w:val="62"/>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LightGrid-Accent3">
    <w:name w:val="Light Grid Accent 3"/>
    <w:basedOn w:val="TableNormal"/>
    <w:uiPriority w:val="62"/>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LightGrid-Accent4">
    <w:name w:val="Light Grid Accent 4"/>
    <w:basedOn w:val="TableNormal"/>
    <w:uiPriority w:val="62"/>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LightGrid-Accent5">
    <w:name w:val="Light Grid Accent 5"/>
    <w:basedOn w:val="TableNormal"/>
    <w:uiPriority w:val="62"/>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LightGrid-Accent6">
    <w:name w:val="Light Grid Accent 6"/>
    <w:basedOn w:val="TableNormal"/>
    <w:uiPriority w:val="62"/>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DarkList">
    <w:name w:val="Dark List"/>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DarkList-Accent2">
    <w:name w:val="Dark List Accent 2"/>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DarkList-Accent3">
    <w:name w:val="Dark List Accent 3"/>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DarkList-Accent4">
    <w:name w:val="Dark List Accent 4"/>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DarkList-Accent5">
    <w:name w:val="Dark List Accent 5"/>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DarkList-Accent6">
    <w:name w:val="Dark List Accent 6"/>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ListTable1Light">
    <w:name w:val="List Table 1 Light"/>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1Light-Accent2">
    <w:name w:val="List Table 1 Light Accent 2"/>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1Light-Accent3">
    <w:name w:val="List Table 1 Light Accent 3"/>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1Light-Accent4">
    <w:name w:val="List Table 1 Light Accent 4"/>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1Light-Accent5">
    <w:name w:val="List Table 1 Light Accent 5"/>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1Light-Accent6">
    <w:name w:val="List Table 1 Light Accent 6"/>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2">
    <w:name w:val="List Table 2"/>
    <w:basedOn w:val="TableNormal"/>
    <w:uiPriority w:val="47"/>
    <w:rsid w:val="006158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15874"/>
    <w:pPr>
      <w:spacing w:after="0" w:line="240" w:lineRule="auto"/>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2-Accent2">
    <w:name w:val="List Table 2 Accent 2"/>
    <w:basedOn w:val="TableNormal"/>
    <w:uiPriority w:val="47"/>
    <w:rsid w:val="00615874"/>
    <w:pPr>
      <w:spacing w:after="0" w:line="240" w:lineRule="auto"/>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2-Accent3">
    <w:name w:val="List Table 2 Accent 3"/>
    <w:basedOn w:val="TableNormal"/>
    <w:uiPriority w:val="47"/>
    <w:rsid w:val="00615874"/>
    <w:pPr>
      <w:spacing w:after="0" w:line="240" w:lineRule="auto"/>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2-Accent4">
    <w:name w:val="List Table 2 Accent 4"/>
    <w:basedOn w:val="TableNormal"/>
    <w:uiPriority w:val="47"/>
    <w:rsid w:val="00615874"/>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2-Accent5">
    <w:name w:val="List Table 2 Accent 5"/>
    <w:basedOn w:val="TableNormal"/>
    <w:uiPriority w:val="47"/>
    <w:rsid w:val="00615874"/>
    <w:pPr>
      <w:spacing w:after="0" w:line="240" w:lineRule="auto"/>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2-Accent6">
    <w:name w:val="List Table 2 Accent 6"/>
    <w:basedOn w:val="TableNormal"/>
    <w:uiPriority w:val="47"/>
    <w:rsid w:val="00615874"/>
    <w:pPr>
      <w:spacing w:after="0" w:line="240" w:lineRule="auto"/>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3">
    <w:name w:val="List Table 3"/>
    <w:basedOn w:val="TableNormal"/>
    <w:uiPriority w:val="48"/>
    <w:rsid w:val="006158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15874"/>
    <w:pPr>
      <w:spacing w:after="0" w:line="240" w:lineRule="auto"/>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ListTable3-Accent2">
    <w:name w:val="List Table 3 Accent 2"/>
    <w:basedOn w:val="TableNormal"/>
    <w:uiPriority w:val="48"/>
    <w:rsid w:val="00615874"/>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ListTable3-Accent3">
    <w:name w:val="List Table 3 Accent 3"/>
    <w:basedOn w:val="TableNormal"/>
    <w:uiPriority w:val="48"/>
    <w:rsid w:val="00615874"/>
    <w:pPr>
      <w:spacing w:after="0" w:line="240" w:lineRule="auto"/>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ListTable3-Accent4">
    <w:name w:val="List Table 3 Accent 4"/>
    <w:basedOn w:val="TableNormal"/>
    <w:uiPriority w:val="48"/>
    <w:rsid w:val="00615874"/>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ListTable3-Accent5">
    <w:name w:val="List Table 3 Accent 5"/>
    <w:basedOn w:val="TableNormal"/>
    <w:uiPriority w:val="48"/>
    <w:rsid w:val="00615874"/>
    <w:pPr>
      <w:spacing w:after="0" w:line="240" w:lineRule="auto"/>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ListTable3-Accent6">
    <w:name w:val="List Table 3 Accent 6"/>
    <w:basedOn w:val="TableNormal"/>
    <w:uiPriority w:val="48"/>
    <w:rsid w:val="00615874"/>
    <w:pPr>
      <w:spacing w:after="0" w:line="240" w:lineRule="auto"/>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ListTable4">
    <w:name w:val="List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4-Accent2">
    <w:name w:val="List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4-Accent3">
    <w:name w:val="List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4-Accent4">
    <w:name w:val="List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4-Accent5">
    <w:name w:val="List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4-Accent6">
    <w:name w:val="List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5Dark">
    <w:name w:val="List Table 5 Dark"/>
    <w:basedOn w:val="TableNormal"/>
    <w:uiPriority w:val="50"/>
    <w:rsid w:val="006158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5874"/>
    <w:pPr>
      <w:spacing w:after="0" w:line="240" w:lineRule="auto"/>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5874"/>
    <w:pPr>
      <w:spacing w:after="0" w:line="240" w:lineRule="auto"/>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5874"/>
    <w:pPr>
      <w:spacing w:after="0" w:line="240" w:lineRule="auto"/>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5874"/>
    <w:pPr>
      <w:spacing w:after="0" w:line="240" w:lineRule="auto"/>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5874"/>
    <w:pPr>
      <w:spacing w:after="0" w:line="240" w:lineRule="auto"/>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5874"/>
    <w:pPr>
      <w:spacing w:after="0" w:line="240" w:lineRule="auto"/>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6Colorful-Accent2">
    <w:name w:val="List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6Colorful-Accent3">
    <w:name w:val="List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6Colorful-Accent4">
    <w:name w:val="List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6Colorful-Accent5">
    <w:name w:val="List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6Colorful-Accent6">
    <w:name w:val="List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7Colorful">
    <w:name w:val="List Table 7 Colorful"/>
    <w:basedOn w:val="TableNormal"/>
    <w:uiPriority w:val="52"/>
    <w:rsid w:val="006158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5874"/>
    <w:pPr>
      <w:spacing w:after="0" w:line="240" w:lineRule="auto"/>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5874"/>
    <w:pPr>
      <w:spacing w:after="0" w:line="240" w:lineRule="auto"/>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5874"/>
    <w:pPr>
      <w:spacing w:after="0" w:line="240" w:lineRule="auto"/>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5874"/>
    <w:pPr>
      <w:spacing w:after="0" w:line="240" w:lineRule="auto"/>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5874"/>
    <w:pPr>
      <w:spacing w:after="0" w:line="240" w:lineRule="auto"/>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5874"/>
    <w:pPr>
      <w:spacing w:after="0" w:line="240" w:lineRule="auto"/>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615874"/>
    <w:pPr>
      <w:spacing w:after="0" w:line="240" w:lineRule="auto"/>
    </w:pPr>
  </w:style>
  <w:style w:type="character" w:customStyle="1" w:styleId="E-mailSignatureChar">
    <w:name w:val="E-mail Signature Char"/>
    <w:basedOn w:val="DefaultParagraphFont"/>
    <w:link w:val="E-mailSignature"/>
    <w:uiPriority w:val="99"/>
    <w:semiHidden/>
    <w:rsid w:val="00615874"/>
    <w:rPr>
      <w:rFonts w:ascii="Garamond" w:hAnsi="Garamond"/>
    </w:rPr>
  </w:style>
  <w:style w:type="paragraph" w:styleId="Salutation">
    <w:name w:val="Salutation"/>
    <w:basedOn w:val="Normal"/>
    <w:next w:val="Normal"/>
    <w:link w:val="SalutationChar"/>
    <w:uiPriority w:val="99"/>
    <w:semiHidden/>
    <w:unhideWhenUsed/>
    <w:rsid w:val="00615874"/>
  </w:style>
  <w:style w:type="character" w:customStyle="1" w:styleId="SalutationChar">
    <w:name w:val="Salutation Char"/>
    <w:basedOn w:val="DefaultParagraphFont"/>
    <w:link w:val="Salutation"/>
    <w:uiPriority w:val="99"/>
    <w:semiHidden/>
    <w:rsid w:val="00615874"/>
    <w:rPr>
      <w:rFonts w:ascii="Garamond" w:hAnsi="Garamond"/>
    </w:rPr>
  </w:style>
  <w:style w:type="table" w:styleId="TableColumns1">
    <w:name w:val="Table Columns 1"/>
    <w:basedOn w:val="TableNormal"/>
    <w:uiPriority w:val="99"/>
    <w:semiHidden/>
    <w:unhideWhenUsed/>
    <w:rsid w:val="0061587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587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587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587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587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615874"/>
    <w:pPr>
      <w:spacing w:after="0" w:line="240" w:lineRule="auto"/>
      <w:ind w:left="4320"/>
    </w:pPr>
  </w:style>
  <w:style w:type="character" w:customStyle="1" w:styleId="SignatureChar">
    <w:name w:val="Signature Char"/>
    <w:basedOn w:val="DefaultParagraphFont"/>
    <w:link w:val="Signature"/>
    <w:uiPriority w:val="99"/>
    <w:semiHidden/>
    <w:rsid w:val="00615874"/>
    <w:rPr>
      <w:rFonts w:ascii="Garamond" w:hAnsi="Garamond"/>
    </w:rPr>
  </w:style>
  <w:style w:type="table" w:styleId="TableSimple1">
    <w:name w:val="Table Simple 1"/>
    <w:basedOn w:val="TableNormal"/>
    <w:uiPriority w:val="99"/>
    <w:semiHidden/>
    <w:unhideWhenUsed/>
    <w:rsid w:val="0061587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58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58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58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615874"/>
    <w:pPr>
      <w:spacing w:after="0" w:line="240" w:lineRule="auto"/>
      <w:ind w:left="200" w:hanging="200"/>
    </w:pPr>
  </w:style>
  <w:style w:type="paragraph" w:styleId="Index2">
    <w:name w:val="index 2"/>
    <w:basedOn w:val="Normal"/>
    <w:next w:val="Normal"/>
    <w:autoRedefine/>
    <w:uiPriority w:val="99"/>
    <w:semiHidden/>
    <w:unhideWhenUsed/>
    <w:rsid w:val="00615874"/>
    <w:pPr>
      <w:spacing w:after="0" w:line="240" w:lineRule="auto"/>
      <w:ind w:left="400" w:hanging="200"/>
    </w:pPr>
  </w:style>
  <w:style w:type="paragraph" w:styleId="Index3">
    <w:name w:val="index 3"/>
    <w:basedOn w:val="Normal"/>
    <w:next w:val="Normal"/>
    <w:autoRedefine/>
    <w:uiPriority w:val="99"/>
    <w:semiHidden/>
    <w:unhideWhenUsed/>
    <w:rsid w:val="00615874"/>
    <w:pPr>
      <w:spacing w:after="0" w:line="240" w:lineRule="auto"/>
      <w:ind w:left="600" w:hanging="200"/>
    </w:pPr>
  </w:style>
  <w:style w:type="paragraph" w:styleId="Index4">
    <w:name w:val="index 4"/>
    <w:basedOn w:val="Normal"/>
    <w:next w:val="Normal"/>
    <w:autoRedefine/>
    <w:uiPriority w:val="99"/>
    <w:semiHidden/>
    <w:unhideWhenUsed/>
    <w:rsid w:val="00615874"/>
    <w:pPr>
      <w:spacing w:after="0" w:line="240" w:lineRule="auto"/>
      <w:ind w:left="800" w:hanging="200"/>
    </w:pPr>
  </w:style>
  <w:style w:type="paragraph" w:styleId="Index5">
    <w:name w:val="index 5"/>
    <w:basedOn w:val="Normal"/>
    <w:next w:val="Normal"/>
    <w:autoRedefine/>
    <w:uiPriority w:val="99"/>
    <w:semiHidden/>
    <w:unhideWhenUsed/>
    <w:rsid w:val="00615874"/>
    <w:pPr>
      <w:spacing w:after="0" w:line="240" w:lineRule="auto"/>
      <w:ind w:left="1000" w:hanging="200"/>
    </w:pPr>
  </w:style>
  <w:style w:type="paragraph" w:styleId="Index6">
    <w:name w:val="index 6"/>
    <w:basedOn w:val="Normal"/>
    <w:next w:val="Normal"/>
    <w:autoRedefine/>
    <w:uiPriority w:val="99"/>
    <w:semiHidden/>
    <w:unhideWhenUsed/>
    <w:rsid w:val="00615874"/>
    <w:pPr>
      <w:spacing w:after="0" w:line="240" w:lineRule="auto"/>
      <w:ind w:left="1200" w:hanging="200"/>
    </w:pPr>
  </w:style>
  <w:style w:type="paragraph" w:styleId="Index7">
    <w:name w:val="index 7"/>
    <w:basedOn w:val="Normal"/>
    <w:next w:val="Normal"/>
    <w:autoRedefine/>
    <w:uiPriority w:val="99"/>
    <w:semiHidden/>
    <w:unhideWhenUsed/>
    <w:rsid w:val="00615874"/>
    <w:pPr>
      <w:spacing w:after="0" w:line="240" w:lineRule="auto"/>
      <w:ind w:left="1400" w:hanging="200"/>
    </w:pPr>
  </w:style>
  <w:style w:type="paragraph" w:styleId="Index8">
    <w:name w:val="index 8"/>
    <w:basedOn w:val="Normal"/>
    <w:next w:val="Normal"/>
    <w:autoRedefine/>
    <w:uiPriority w:val="99"/>
    <w:semiHidden/>
    <w:unhideWhenUsed/>
    <w:rsid w:val="00615874"/>
    <w:pPr>
      <w:spacing w:after="0" w:line="240" w:lineRule="auto"/>
      <w:ind w:left="1600" w:hanging="200"/>
    </w:pPr>
  </w:style>
  <w:style w:type="paragraph" w:styleId="Index9">
    <w:name w:val="index 9"/>
    <w:basedOn w:val="Normal"/>
    <w:next w:val="Normal"/>
    <w:autoRedefine/>
    <w:uiPriority w:val="99"/>
    <w:semiHidden/>
    <w:unhideWhenUsed/>
    <w:rsid w:val="00615874"/>
    <w:pPr>
      <w:spacing w:after="0" w:line="240" w:lineRule="auto"/>
      <w:ind w:left="1800" w:hanging="200"/>
    </w:pPr>
  </w:style>
  <w:style w:type="paragraph" w:styleId="IndexHeading">
    <w:name w:val="index heading"/>
    <w:basedOn w:val="Normal"/>
    <w:next w:val="Index1"/>
    <w:uiPriority w:val="99"/>
    <w:semiHidden/>
    <w:unhideWhenUsed/>
    <w:rsid w:val="00615874"/>
    <w:rPr>
      <w:rFonts w:ascii="Century Gothic" w:eastAsiaTheme="majorEastAsia" w:hAnsi="Century Gothic" w:cstheme="majorBidi"/>
      <w:b/>
      <w:bCs/>
    </w:rPr>
  </w:style>
  <w:style w:type="paragraph" w:styleId="PlainText">
    <w:name w:val="Plain Text"/>
    <w:basedOn w:val="Normal"/>
    <w:link w:val="PlainTextChar"/>
    <w:uiPriority w:val="99"/>
    <w:semiHidden/>
    <w:unhideWhenUsed/>
    <w:rsid w:val="0061587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5874"/>
    <w:rPr>
      <w:rFonts w:ascii="Consolas" w:hAnsi="Consolas"/>
      <w:sz w:val="21"/>
      <w:szCs w:val="21"/>
    </w:rPr>
  </w:style>
  <w:style w:type="paragraph" w:styleId="Closing">
    <w:name w:val="Closing"/>
    <w:basedOn w:val="Normal"/>
    <w:link w:val="ClosingChar"/>
    <w:uiPriority w:val="99"/>
    <w:semiHidden/>
    <w:unhideWhenUsed/>
    <w:rsid w:val="00615874"/>
    <w:pPr>
      <w:spacing w:after="0" w:line="240" w:lineRule="auto"/>
      <w:ind w:left="4320"/>
    </w:pPr>
  </w:style>
  <w:style w:type="character" w:customStyle="1" w:styleId="ClosingChar">
    <w:name w:val="Closing Char"/>
    <w:basedOn w:val="DefaultParagraphFont"/>
    <w:link w:val="Closing"/>
    <w:uiPriority w:val="99"/>
    <w:semiHidden/>
    <w:rsid w:val="00615874"/>
    <w:rPr>
      <w:rFonts w:ascii="Garamond" w:hAnsi="Garamond"/>
    </w:rPr>
  </w:style>
  <w:style w:type="table" w:styleId="TableGrid1">
    <w:name w:val="Table Grid 1"/>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587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587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587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587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587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15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615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5874"/>
    <w:pPr>
      <w:spacing w:after="0" w:line="240" w:lineRule="auto"/>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5874"/>
    <w:pPr>
      <w:spacing w:after="0" w:line="240" w:lineRule="auto"/>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5874"/>
    <w:pPr>
      <w:spacing w:after="0" w:line="240" w:lineRule="auto"/>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5874"/>
    <w:pPr>
      <w:spacing w:after="0" w:line="240" w:lineRule="auto"/>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5874"/>
    <w:pPr>
      <w:spacing w:after="0" w:line="240" w:lineRule="auto"/>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5874"/>
    <w:pPr>
      <w:spacing w:after="0" w:line="240" w:lineRule="auto"/>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158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5874"/>
    <w:pPr>
      <w:spacing w:after="0" w:line="240" w:lineRule="auto"/>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2-Accent2">
    <w:name w:val="Grid Table 2 Accent 2"/>
    <w:basedOn w:val="TableNormal"/>
    <w:uiPriority w:val="47"/>
    <w:rsid w:val="00615874"/>
    <w:pPr>
      <w:spacing w:after="0" w:line="240" w:lineRule="auto"/>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2-Accent3">
    <w:name w:val="Grid Table 2 Accent 3"/>
    <w:basedOn w:val="TableNormal"/>
    <w:uiPriority w:val="47"/>
    <w:rsid w:val="00615874"/>
    <w:pPr>
      <w:spacing w:after="0" w:line="240" w:lineRule="auto"/>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2-Accent4">
    <w:name w:val="Grid Table 2 Accent 4"/>
    <w:basedOn w:val="TableNormal"/>
    <w:uiPriority w:val="47"/>
    <w:rsid w:val="00615874"/>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2-Accent5">
    <w:name w:val="Grid Table 2 Accent 5"/>
    <w:basedOn w:val="TableNormal"/>
    <w:uiPriority w:val="47"/>
    <w:rsid w:val="00615874"/>
    <w:pPr>
      <w:spacing w:after="0" w:line="240" w:lineRule="auto"/>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2-Accent6">
    <w:name w:val="Grid Table 2 Accent 6"/>
    <w:basedOn w:val="TableNormal"/>
    <w:uiPriority w:val="47"/>
    <w:rsid w:val="00615874"/>
    <w:pPr>
      <w:spacing w:after="0" w:line="240" w:lineRule="auto"/>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3">
    <w:name w:val="Grid Table 3"/>
    <w:basedOn w:val="TableNormal"/>
    <w:uiPriority w:val="48"/>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3-Accent2">
    <w:name w:val="Grid Table 3 Accent 2"/>
    <w:basedOn w:val="TableNormal"/>
    <w:uiPriority w:val="48"/>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3-Accent3">
    <w:name w:val="Grid Table 3 Accent 3"/>
    <w:basedOn w:val="TableNormal"/>
    <w:uiPriority w:val="48"/>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3-Accent4">
    <w:name w:val="Grid Table 3 Accent 4"/>
    <w:basedOn w:val="TableNormal"/>
    <w:uiPriority w:val="48"/>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3-Accent5">
    <w:name w:val="Grid Table 3 Accent 5"/>
    <w:basedOn w:val="TableNormal"/>
    <w:uiPriority w:val="48"/>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3-Accent6">
    <w:name w:val="Grid Table 3 Accent 6"/>
    <w:basedOn w:val="TableNormal"/>
    <w:uiPriority w:val="48"/>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GridTable4">
    <w:name w:val="Grid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4-Accent2">
    <w:name w:val="Grid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4-Accent3">
    <w:name w:val="Grid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4-Accent4">
    <w:name w:val="Grid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4-Accent5">
    <w:name w:val="Grid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4-Accent6">
    <w:name w:val="Grid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5Dark">
    <w:name w:val="Grid Table 5 Dark"/>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GridTable5Dark-Accent2">
    <w:name w:val="Grid Table 5 Dark Accent 2"/>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GridTable5Dark-Accent3">
    <w:name w:val="Grid Table 5 Dark Accent 3"/>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GridTable5Dark-Accent4">
    <w:name w:val="Grid Table 5 Dark Accent 4"/>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GridTable5Dark-Accent5">
    <w:name w:val="Grid Table 5 Dark Accent 5"/>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GridTable5Dark-Accent6">
    <w:name w:val="Grid Table 5 Dark Accent 6"/>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GridTable6Colorful">
    <w:name w:val="Grid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6Colorful-Accent2">
    <w:name w:val="Grid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6Colorful-Accent3">
    <w:name w:val="Grid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6Colorful-Accent4">
    <w:name w:val="Grid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6Colorful-Accent5">
    <w:name w:val="Grid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6Colorful-Accent6">
    <w:name w:val="Grid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7Colorful">
    <w:name w:val="Grid Table 7 Colorful"/>
    <w:basedOn w:val="TableNormal"/>
    <w:uiPriority w:val="52"/>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7Colorful-Accent2">
    <w:name w:val="Grid Table 7 Colorful Accent 2"/>
    <w:basedOn w:val="TableNormal"/>
    <w:uiPriority w:val="52"/>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7Colorful-Accent3">
    <w:name w:val="Grid Table 7 Colorful Accent 3"/>
    <w:basedOn w:val="TableNormal"/>
    <w:uiPriority w:val="52"/>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7Colorful-Accent4">
    <w:name w:val="Grid Table 7 Colorful Accent 4"/>
    <w:basedOn w:val="TableNormal"/>
    <w:uiPriority w:val="52"/>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7Colorful-Accent5">
    <w:name w:val="Grid Table 7 Colorful Accent 5"/>
    <w:basedOn w:val="TableNormal"/>
    <w:uiPriority w:val="52"/>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7Colorful-Accent6">
    <w:name w:val="Grid Table 7 Colorful Accent 6"/>
    <w:basedOn w:val="TableNormal"/>
    <w:uiPriority w:val="52"/>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eWeb1">
    <w:name w:val="Table Web 1"/>
    <w:basedOn w:val="TableNormal"/>
    <w:uiPriority w:val="99"/>
    <w:semiHidden/>
    <w:unhideWhenUsed/>
    <w:rsid w:val="0061587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587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587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615874"/>
    <w:rPr>
      <w:rFonts w:ascii="Garamond" w:hAnsi="Garamond"/>
      <w:vertAlign w:val="superscript"/>
    </w:rPr>
  </w:style>
  <w:style w:type="paragraph" w:styleId="FootnoteText">
    <w:name w:val="footnote text"/>
    <w:basedOn w:val="Normal"/>
    <w:link w:val="FootnoteTextChar"/>
    <w:uiPriority w:val="99"/>
    <w:semiHidden/>
    <w:unhideWhenUsed/>
    <w:rsid w:val="00615874"/>
    <w:pPr>
      <w:spacing w:after="0" w:line="240" w:lineRule="auto"/>
    </w:pPr>
  </w:style>
  <w:style w:type="character" w:customStyle="1" w:styleId="FootnoteTextChar">
    <w:name w:val="Footnote Text Char"/>
    <w:basedOn w:val="DefaultParagraphFont"/>
    <w:link w:val="FootnoteText"/>
    <w:uiPriority w:val="99"/>
    <w:semiHidden/>
    <w:rsid w:val="00615874"/>
    <w:rPr>
      <w:rFonts w:ascii="Garamond" w:hAnsi="Garamond"/>
    </w:rPr>
  </w:style>
  <w:style w:type="character" w:styleId="LineNumber">
    <w:name w:val="line number"/>
    <w:basedOn w:val="DefaultParagraphFont"/>
    <w:uiPriority w:val="99"/>
    <w:semiHidden/>
    <w:unhideWhenUsed/>
    <w:rsid w:val="00615874"/>
    <w:rPr>
      <w:rFonts w:ascii="Garamond" w:hAnsi="Garamond"/>
    </w:rPr>
  </w:style>
  <w:style w:type="table" w:styleId="Table3Deffects1">
    <w:name w:val="Table 3D effects 1"/>
    <w:basedOn w:val="TableNormal"/>
    <w:uiPriority w:val="99"/>
    <w:semiHidden/>
    <w:unhideWhenUsed/>
    <w:rsid w:val="0061587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587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587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5874"/>
    <w:rPr>
      <w:rFonts w:ascii="Garamond" w:hAnsi="Garamond"/>
      <w:color w:val="A3648B" w:themeColor="followedHyperlink"/>
      <w:u w:val="single"/>
    </w:rPr>
  </w:style>
  <w:style w:type="character" w:styleId="PageNumber">
    <w:name w:val="page number"/>
    <w:basedOn w:val="DefaultParagraphFont"/>
    <w:uiPriority w:val="99"/>
    <w:semiHidden/>
    <w:unhideWhenUsed/>
    <w:rsid w:val="00615874"/>
    <w:rPr>
      <w:rFonts w:ascii="Garamond" w:hAnsi="Garamond"/>
    </w:rPr>
  </w:style>
  <w:style w:type="paragraph" w:styleId="Caption">
    <w:name w:val="caption"/>
    <w:basedOn w:val="Normal"/>
    <w:next w:val="Normal"/>
    <w:uiPriority w:val="35"/>
    <w:semiHidden/>
    <w:unhideWhenUsed/>
    <w:qFormat/>
    <w:rsid w:val="00615874"/>
    <w:pPr>
      <w:spacing w:after="200" w:line="240" w:lineRule="auto"/>
    </w:pPr>
    <w:rPr>
      <w:i/>
      <w:iCs/>
      <w:sz w:val="18"/>
      <w:szCs w:val="18"/>
    </w:rPr>
  </w:style>
  <w:style w:type="paragraph" w:customStyle="1" w:styleId="FooterAlt">
    <w:name w:val="Footer Alt."/>
    <w:basedOn w:val="Normal"/>
    <w:uiPriority w:val="99"/>
    <w:unhideWhenUsed/>
    <w:qFormat/>
    <w:rsid w:val="00CE3076"/>
    <w:pPr>
      <w:spacing w:after="0" w:line="240" w:lineRule="auto"/>
    </w:pPr>
    <w:rPr>
      <w:rFonts w:asciiTheme="minorHAnsi" w:hAnsiTheme="minorHAnsi"/>
      <w:i/>
      <w:iCs/>
      <w:sz w:val="18"/>
      <w:szCs w:val="18"/>
      <w:lang w:eastAsia="zh-CN"/>
    </w:rPr>
  </w:style>
  <w:style w:type="paragraph" w:customStyle="1" w:styleId="TableParagraph">
    <w:name w:val="Table Paragraph"/>
    <w:basedOn w:val="Normal"/>
    <w:uiPriority w:val="1"/>
    <w:qFormat/>
    <w:rsid w:val="003531FA"/>
    <w:pPr>
      <w:widowControl w:val="0"/>
      <w:autoSpaceDE w:val="0"/>
      <w:autoSpaceDN w:val="0"/>
      <w:spacing w:before="113" w:after="0" w:line="240" w:lineRule="auto"/>
      <w:ind w:left="110"/>
    </w:pPr>
    <w:rPr>
      <w:rFonts w:ascii="Times New Roman" w:eastAsia="Times New Roman" w:hAnsi="Times New Roman" w:cs="Times New Roman"/>
      <w:color w:val="auto"/>
      <w:sz w:val="22"/>
      <w:szCs w:val="22"/>
      <w:lang w:val="lv-LV" w:eastAsia="lv-LV" w:bidi="lv-LV"/>
    </w:rPr>
  </w:style>
  <w:style w:type="paragraph" w:customStyle="1" w:styleId="msonormal0">
    <w:name w:val="msonormal"/>
    <w:basedOn w:val="Normal"/>
    <w:rsid w:val="000D68B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font0">
    <w:name w:val="font0"/>
    <w:basedOn w:val="Normal"/>
    <w:rsid w:val="000D68B6"/>
    <w:pPr>
      <w:spacing w:before="100" w:beforeAutospacing="1" w:after="100" w:afterAutospacing="1" w:line="240" w:lineRule="auto"/>
    </w:pPr>
    <w:rPr>
      <w:rFonts w:ascii="Calibri" w:eastAsia="Times New Roman" w:hAnsi="Calibri" w:cs="Calibri"/>
      <w:color w:val="000000"/>
      <w:sz w:val="22"/>
      <w:szCs w:val="22"/>
      <w:lang w:val="en-US" w:eastAsia="en-US"/>
    </w:rPr>
  </w:style>
  <w:style w:type="paragraph" w:customStyle="1" w:styleId="font5">
    <w:name w:val="font5"/>
    <w:basedOn w:val="Normal"/>
    <w:rsid w:val="000D68B6"/>
    <w:pPr>
      <w:spacing w:before="100" w:beforeAutospacing="1" w:after="100" w:afterAutospacing="1" w:line="240" w:lineRule="auto"/>
    </w:pPr>
    <w:rPr>
      <w:rFonts w:ascii="Calibri" w:eastAsia="Times New Roman" w:hAnsi="Calibri" w:cs="Calibri"/>
      <w:color w:val="000000"/>
      <w:sz w:val="24"/>
      <w:szCs w:val="24"/>
      <w:lang w:val="en-US" w:eastAsia="en-US"/>
    </w:rPr>
  </w:style>
  <w:style w:type="paragraph" w:customStyle="1" w:styleId="font6">
    <w:name w:val="font6"/>
    <w:basedOn w:val="Normal"/>
    <w:rsid w:val="000D68B6"/>
    <w:pPr>
      <w:spacing w:before="100" w:beforeAutospacing="1" w:after="100" w:afterAutospacing="1" w:line="240" w:lineRule="auto"/>
    </w:pPr>
    <w:rPr>
      <w:rFonts w:ascii="Calibri" w:eastAsia="Times New Roman" w:hAnsi="Calibri" w:cs="Calibri"/>
      <w:b/>
      <w:bCs/>
      <w:color w:val="000000"/>
      <w:sz w:val="22"/>
      <w:szCs w:val="22"/>
      <w:lang w:val="en-US" w:eastAsia="en-US"/>
    </w:rPr>
  </w:style>
  <w:style w:type="paragraph" w:customStyle="1" w:styleId="font7">
    <w:name w:val="font7"/>
    <w:basedOn w:val="Normal"/>
    <w:rsid w:val="000D68B6"/>
    <w:pPr>
      <w:spacing w:before="100" w:beforeAutospacing="1" w:after="100" w:afterAutospacing="1" w:line="240" w:lineRule="auto"/>
    </w:pPr>
    <w:rPr>
      <w:rFonts w:ascii="Calibri" w:eastAsia="Times New Roman" w:hAnsi="Calibri" w:cs="Calibri"/>
      <w:b/>
      <w:bCs/>
      <w:color w:val="000000"/>
      <w:sz w:val="22"/>
      <w:szCs w:val="22"/>
      <w:u w:val="single"/>
      <w:lang w:val="en-US" w:eastAsia="en-US"/>
    </w:rPr>
  </w:style>
  <w:style w:type="paragraph" w:customStyle="1" w:styleId="xl65">
    <w:name w:val="xl65"/>
    <w:basedOn w:val="Normal"/>
    <w:rsid w:val="000D68B6"/>
    <w:pPr>
      <w:spacing w:before="100" w:beforeAutospacing="1" w:after="100" w:afterAutospacing="1" w:line="240" w:lineRule="auto"/>
    </w:pPr>
    <w:rPr>
      <w:rFonts w:ascii="Times New Roman" w:eastAsia="Times New Roman" w:hAnsi="Times New Roman" w:cs="Times New Roman"/>
      <w:color w:val="auto"/>
      <w:sz w:val="28"/>
      <w:szCs w:val="28"/>
      <w:lang w:val="en-US" w:eastAsia="en-US"/>
    </w:rPr>
  </w:style>
  <w:style w:type="paragraph" w:customStyle="1" w:styleId="xl66">
    <w:name w:val="xl66"/>
    <w:basedOn w:val="Normal"/>
    <w:rsid w:val="000D68B6"/>
    <w:pPr>
      <w:spacing w:before="100" w:beforeAutospacing="1" w:after="100" w:afterAutospacing="1" w:line="240" w:lineRule="auto"/>
    </w:pPr>
    <w:rPr>
      <w:rFonts w:ascii="Times New Roman" w:eastAsia="Times New Roman" w:hAnsi="Times New Roman" w:cs="Times New Roman"/>
      <w:b/>
      <w:bCs/>
      <w:color w:val="auto"/>
      <w:sz w:val="24"/>
      <w:szCs w:val="24"/>
      <w:lang w:val="en-US" w:eastAsia="en-US"/>
    </w:rPr>
  </w:style>
  <w:style w:type="paragraph" w:customStyle="1" w:styleId="xl67">
    <w:name w:val="xl67"/>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68">
    <w:name w:val="xl68"/>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auto"/>
      <w:sz w:val="28"/>
      <w:szCs w:val="28"/>
      <w:lang w:val="en-US" w:eastAsia="en-US"/>
    </w:rPr>
  </w:style>
  <w:style w:type="paragraph" w:customStyle="1" w:styleId="xl69">
    <w:name w:val="xl69"/>
    <w:basedOn w:val="Normal"/>
    <w:rsid w:val="000D68B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0">
    <w:name w:val="xl70"/>
    <w:basedOn w:val="Normal"/>
    <w:rsid w:val="000D68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1">
    <w:name w:val="xl71"/>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72">
    <w:name w:val="xl72"/>
    <w:basedOn w:val="Normal"/>
    <w:rsid w:val="000D68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3">
    <w:name w:val="xl73"/>
    <w:basedOn w:val="Normal"/>
    <w:rsid w:val="000D68B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4">
    <w:name w:val="xl74"/>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5">
    <w:name w:val="xl75"/>
    <w:basedOn w:val="Normal"/>
    <w:rsid w:val="000D68B6"/>
    <w:pP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76">
    <w:name w:val="xl76"/>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auto"/>
      <w:sz w:val="24"/>
      <w:szCs w:val="24"/>
      <w:lang w:val="en-US" w:eastAsia="en-US"/>
    </w:rPr>
  </w:style>
  <w:style w:type="paragraph" w:customStyle="1" w:styleId="xl77">
    <w:name w:val="xl77"/>
    <w:basedOn w:val="Normal"/>
    <w:rsid w:val="000D68B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8">
    <w:name w:val="xl78"/>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79">
    <w:name w:val="xl79"/>
    <w:basedOn w:val="Normal"/>
    <w:rsid w:val="000D68B6"/>
    <w:pPr>
      <w:pBdr>
        <w:bottom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80">
    <w:name w:val="xl80"/>
    <w:basedOn w:val="Normal"/>
    <w:rsid w:val="000D68B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81">
    <w:name w:val="xl81"/>
    <w:basedOn w:val="Normal"/>
    <w:rsid w:val="000D68B6"/>
    <w:pPr>
      <w:spacing w:before="100" w:beforeAutospacing="1" w:after="100" w:afterAutospacing="1" w:line="240" w:lineRule="auto"/>
    </w:pPr>
    <w:rPr>
      <w:rFonts w:ascii="Times New Roman" w:eastAsia="Times New Roman" w:hAnsi="Times New Roman" w:cs="Times New Roman"/>
      <w:b/>
      <w:bCs/>
      <w:color w:val="auto"/>
      <w:sz w:val="24"/>
      <w:szCs w:val="24"/>
      <w:lang w:val="en-US" w:eastAsia="en-US"/>
    </w:rPr>
  </w:style>
  <w:style w:type="paragraph" w:customStyle="1" w:styleId="xl82">
    <w:name w:val="xl82"/>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83">
    <w:name w:val="xl83"/>
    <w:basedOn w:val="Normal"/>
    <w:rsid w:val="000D68B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84">
    <w:name w:val="xl84"/>
    <w:basedOn w:val="Normal"/>
    <w:rsid w:val="000D68B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85">
    <w:name w:val="xl85"/>
    <w:basedOn w:val="Normal"/>
    <w:rsid w:val="000D68B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86">
    <w:name w:val="xl86"/>
    <w:basedOn w:val="Normal"/>
    <w:rsid w:val="000D68B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87">
    <w:name w:val="xl87"/>
    <w:basedOn w:val="Normal"/>
    <w:rsid w:val="000D68B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88">
    <w:name w:val="xl88"/>
    <w:basedOn w:val="Normal"/>
    <w:rsid w:val="000D68B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89">
    <w:name w:val="xl89"/>
    <w:basedOn w:val="Normal"/>
    <w:rsid w:val="000D68B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0">
    <w:name w:val="xl90"/>
    <w:basedOn w:val="Normal"/>
    <w:rsid w:val="000D68B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91">
    <w:name w:val="xl91"/>
    <w:basedOn w:val="Normal"/>
    <w:rsid w:val="000D68B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2">
    <w:name w:val="xl92"/>
    <w:basedOn w:val="Normal"/>
    <w:rsid w:val="000D68B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3">
    <w:name w:val="xl93"/>
    <w:basedOn w:val="Normal"/>
    <w:rsid w:val="000D68B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4">
    <w:name w:val="xl94"/>
    <w:basedOn w:val="Normal"/>
    <w:rsid w:val="000D68B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5">
    <w:name w:val="xl95"/>
    <w:basedOn w:val="Normal"/>
    <w:rsid w:val="000D68B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6">
    <w:name w:val="xl96"/>
    <w:basedOn w:val="Normal"/>
    <w:rsid w:val="000D68B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97">
    <w:name w:val="xl97"/>
    <w:basedOn w:val="Normal"/>
    <w:rsid w:val="000D68B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98">
    <w:name w:val="xl98"/>
    <w:basedOn w:val="Normal"/>
    <w:rsid w:val="000D68B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99">
    <w:name w:val="xl99"/>
    <w:basedOn w:val="Normal"/>
    <w:rsid w:val="000D68B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100">
    <w:name w:val="xl100"/>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101">
    <w:name w:val="xl101"/>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auto"/>
      <w:sz w:val="28"/>
      <w:szCs w:val="28"/>
      <w:lang w:val="en-US" w:eastAsia="en-US"/>
    </w:rPr>
  </w:style>
  <w:style w:type="paragraph" w:customStyle="1" w:styleId="xl102">
    <w:name w:val="xl102"/>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03">
    <w:name w:val="xl103"/>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104">
    <w:name w:val="xl104"/>
    <w:basedOn w:val="Normal"/>
    <w:rsid w:val="000D68B6"/>
    <w:pP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105">
    <w:name w:val="xl105"/>
    <w:basedOn w:val="Normal"/>
    <w:rsid w:val="000D68B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lang w:val="en-US" w:eastAsia="en-US"/>
    </w:rPr>
  </w:style>
  <w:style w:type="paragraph" w:customStyle="1" w:styleId="xl106">
    <w:name w:val="xl106"/>
    <w:basedOn w:val="Normal"/>
    <w:rsid w:val="000D68B6"/>
    <w:pP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107">
    <w:name w:val="xl107"/>
    <w:basedOn w:val="Normal"/>
    <w:rsid w:val="000D68B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108">
    <w:name w:val="xl108"/>
    <w:basedOn w:val="Normal"/>
    <w:rsid w:val="000D68B6"/>
    <w:pP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109">
    <w:name w:val="xl109"/>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US" w:eastAsia="en-US"/>
    </w:rPr>
  </w:style>
  <w:style w:type="paragraph" w:customStyle="1" w:styleId="xl110">
    <w:name w:val="xl110"/>
    <w:basedOn w:val="Normal"/>
    <w:rsid w:val="000D68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85036">
      <w:bodyDiv w:val="1"/>
      <w:marLeft w:val="0"/>
      <w:marRight w:val="0"/>
      <w:marTop w:val="0"/>
      <w:marBottom w:val="0"/>
      <w:divBdr>
        <w:top w:val="none" w:sz="0" w:space="0" w:color="auto"/>
        <w:left w:val="none" w:sz="0" w:space="0" w:color="auto"/>
        <w:bottom w:val="none" w:sz="0" w:space="0" w:color="auto"/>
        <w:right w:val="none" w:sz="0" w:space="0" w:color="auto"/>
      </w:divBdr>
    </w:div>
    <w:div w:id="469519846">
      <w:bodyDiv w:val="1"/>
      <w:marLeft w:val="0"/>
      <w:marRight w:val="0"/>
      <w:marTop w:val="0"/>
      <w:marBottom w:val="0"/>
      <w:divBdr>
        <w:top w:val="none" w:sz="0" w:space="0" w:color="auto"/>
        <w:left w:val="none" w:sz="0" w:space="0" w:color="auto"/>
        <w:bottom w:val="none" w:sz="0" w:space="0" w:color="auto"/>
        <w:right w:val="none" w:sz="0" w:space="0" w:color="auto"/>
      </w:divBdr>
    </w:div>
    <w:div w:id="575090085">
      <w:bodyDiv w:val="1"/>
      <w:marLeft w:val="0"/>
      <w:marRight w:val="0"/>
      <w:marTop w:val="0"/>
      <w:marBottom w:val="0"/>
      <w:divBdr>
        <w:top w:val="none" w:sz="0" w:space="0" w:color="auto"/>
        <w:left w:val="none" w:sz="0" w:space="0" w:color="auto"/>
        <w:bottom w:val="none" w:sz="0" w:space="0" w:color="auto"/>
        <w:right w:val="none" w:sz="0" w:space="0" w:color="auto"/>
      </w:divBdr>
    </w:div>
    <w:div w:id="805581939">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540818700">
      <w:bodyDiv w:val="1"/>
      <w:marLeft w:val="0"/>
      <w:marRight w:val="0"/>
      <w:marTop w:val="0"/>
      <w:marBottom w:val="0"/>
      <w:divBdr>
        <w:top w:val="none" w:sz="0" w:space="0" w:color="auto"/>
        <w:left w:val="none" w:sz="0" w:space="0" w:color="auto"/>
        <w:bottom w:val="none" w:sz="0" w:space="0" w:color="auto"/>
        <w:right w:val="none" w:sz="0" w:space="0" w:color="auto"/>
      </w:divBdr>
    </w:div>
    <w:div w:id="1636368779">
      <w:bodyDiv w:val="1"/>
      <w:marLeft w:val="0"/>
      <w:marRight w:val="0"/>
      <w:marTop w:val="0"/>
      <w:marBottom w:val="0"/>
      <w:divBdr>
        <w:top w:val="none" w:sz="0" w:space="0" w:color="auto"/>
        <w:left w:val="none" w:sz="0" w:space="0" w:color="auto"/>
        <w:bottom w:val="none" w:sz="0" w:space="0" w:color="auto"/>
        <w:right w:val="none" w:sz="0" w:space="0" w:color="auto"/>
      </w:divBdr>
    </w:div>
    <w:div w:id="196727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352;ablonai\Verslo%20planas.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F868938-E604-4EA9-ABAA-EB6F7256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A9156ADB-39A6-409E-9C65-BC70BB031574}">
  <ds:schemaRefs>
    <ds:schemaRef ds:uri="http://schemas.microsoft.com/sharepoint/v3/contenttype/forms"/>
  </ds:schemaRefs>
</ds:datastoreItem>
</file>

<file path=customXml/itemProps4.xml><?xml version="1.0" encoding="utf-8"?>
<ds:datastoreItem xmlns:ds="http://schemas.openxmlformats.org/officeDocument/2006/customXml" ds:itemID="{428B8C2B-4B50-482E-88F5-D44F1C78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Verslo planas</Template>
  <TotalTime>0</TotalTime>
  <Pages>33</Pages>
  <Words>7979</Words>
  <Characters>45484</Characters>
  <Application>Microsoft Office Word</Application>
  <DocSecurity>0</DocSecurity>
  <Lines>379</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ProfessionĀS MEISTARĪBAS KONKURSA ORGANIZĀCIJA UN VĒTĒŠANAS METODIKA</vt:lpstr>
      <vt:lpstr>Professional mastery competition organization and assesment methodology</vt:lpstr>
    </vt:vector>
  </TitlesOfParts>
  <Company/>
  <LinksUpToDate>false</LinksUpToDate>
  <CharactersWithSpaces>53357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ProfessionĀS MEISTARĪBAS KONKURSA ORGANIZĀCIJA UN VĒTĒŠANAS METODIKA</dc:title>
  <dc:subject/>
  <dc:creator/>
  <cp:keywords/>
  <dc:description/>
  <cp:lastModifiedBy/>
  <cp:revision>1</cp:revision>
  <dcterms:created xsi:type="dcterms:W3CDTF">2020-06-15T11:24:00Z</dcterms:created>
  <dcterms:modified xsi:type="dcterms:W3CDTF">2021-07-08T07:52:00Z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